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B8DA5" w14:textId="7F9C499B" w:rsidR="00E9472A" w:rsidRPr="002C38ED" w:rsidRDefault="00E9472A" w:rsidP="76B813B4">
      <w:pPr>
        <w:bidi w:val="0"/>
        <w:ind w:left="2160" w:firstLine="720"/>
        <w:jc w:val="both"/>
        <w:rPr>
          <w:b/>
          <w:bCs/>
          <w:sz w:val="24"/>
          <w:szCs w:val="24"/>
          <w:lang w:val="en-GB"/>
        </w:rPr>
      </w:pPr>
      <w:r w:rsidRPr="76B813B4">
        <w:rPr>
          <w:b/>
          <w:bCs/>
          <w:sz w:val="24"/>
          <w:szCs w:val="24"/>
          <w:lang w:val="en-GB"/>
        </w:rPr>
        <w:t>Confidentiality &amp; Non-Disclosure Agreement</w:t>
      </w:r>
    </w:p>
    <w:p w14:paraId="3385E309" w14:textId="77777777" w:rsidR="00E9472A" w:rsidRPr="002C38ED" w:rsidRDefault="00E9472A" w:rsidP="76B813B4">
      <w:pPr>
        <w:bidi w:val="0"/>
        <w:jc w:val="both"/>
        <w:rPr>
          <w:sz w:val="24"/>
          <w:szCs w:val="24"/>
          <w:lang w:val="en-GB"/>
        </w:rPr>
      </w:pPr>
    </w:p>
    <w:p w14:paraId="32639FEB" w14:textId="7483137C" w:rsidR="00A72665" w:rsidRPr="002C38ED" w:rsidRDefault="00421E1A" w:rsidP="76B813B4">
      <w:pPr>
        <w:bidi w:val="0"/>
        <w:jc w:val="both"/>
        <w:rPr>
          <w:sz w:val="24"/>
          <w:szCs w:val="24"/>
          <w:lang w:val="en-GB"/>
        </w:rPr>
      </w:pPr>
      <w:r w:rsidRPr="76B813B4">
        <w:rPr>
          <w:sz w:val="24"/>
          <w:szCs w:val="24"/>
          <w:lang w:val="en-GB"/>
        </w:rPr>
        <w:t xml:space="preserve">Made and entered </w:t>
      </w:r>
      <w:r w:rsidR="00A72665" w:rsidRPr="76B813B4">
        <w:rPr>
          <w:sz w:val="24"/>
          <w:szCs w:val="24"/>
          <w:lang w:val="en-GB"/>
        </w:rPr>
        <w:t xml:space="preserve">in </w:t>
      </w:r>
      <w:r w:rsidR="00325B0E" w:rsidRPr="76B813B4">
        <w:rPr>
          <w:sz w:val="24"/>
          <w:szCs w:val="24"/>
          <w:lang w:val="en-GB"/>
        </w:rPr>
        <w:t xml:space="preserve">force </w:t>
      </w:r>
      <w:r w:rsidR="00B50F78" w:rsidRPr="76B813B4">
        <w:rPr>
          <w:sz w:val="24"/>
          <w:szCs w:val="24"/>
          <w:lang w:val="en-GB"/>
        </w:rPr>
        <w:t xml:space="preserve">as of the date of the last signature </w:t>
      </w:r>
      <w:r w:rsidR="00CA215D" w:rsidRPr="76B813B4">
        <w:rPr>
          <w:sz w:val="24"/>
          <w:szCs w:val="24"/>
          <w:lang w:val="en-GB"/>
        </w:rPr>
        <w:t>(“</w:t>
      </w:r>
      <w:r w:rsidR="00CA215D" w:rsidRPr="76B813B4">
        <w:rPr>
          <w:b/>
          <w:bCs/>
          <w:sz w:val="24"/>
          <w:szCs w:val="24"/>
          <w:lang w:val="en-GB"/>
        </w:rPr>
        <w:t>Effective Date</w:t>
      </w:r>
      <w:r w:rsidR="00CA215D" w:rsidRPr="76B813B4">
        <w:rPr>
          <w:sz w:val="24"/>
          <w:szCs w:val="24"/>
          <w:lang w:val="en-GB"/>
        </w:rPr>
        <w:t>”)</w:t>
      </w:r>
      <w:r w:rsidR="00A72665" w:rsidRPr="76B813B4">
        <w:rPr>
          <w:sz w:val="24"/>
          <w:szCs w:val="24"/>
          <w:lang w:val="en-GB"/>
        </w:rPr>
        <w:t xml:space="preserve"> </w:t>
      </w:r>
    </w:p>
    <w:p w14:paraId="32FAD76F" w14:textId="77777777" w:rsidR="00A72665" w:rsidRPr="002C38ED" w:rsidRDefault="00A72665" w:rsidP="76B813B4">
      <w:pPr>
        <w:bidi w:val="0"/>
        <w:jc w:val="both"/>
        <w:rPr>
          <w:sz w:val="24"/>
          <w:szCs w:val="24"/>
          <w:lang w:val="en-GB"/>
        </w:rPr>
      </w:pPr>
    </w:p>
    <w:p w14:paraId="5C2787BA" w14:textId="77777777" w:rsidR="00325B0E" w:rsidRPr="002C38ED" w:rsidRDefault="00A72665" w:rsidP="006A3753">
      <w:pPr>
        <w:bidi w:val="0"/>
        <w:jc w:val="center"/>
        <w:rPr>
          <w:b/>
          <w:bCs/>
          <w:caps/>
          <w:sz w:val="24"/>
          <w:szCs w:val="24"/>
          <w:lang w:val="en-GB"/>
        </w:rPr>
      </w:pPr>
      <w:r w:rsidRPr="76B813B4">
        <w:rPr>
          <w:b/>
          <w:bCs/>
          <w:caps/>
          <w:sz w:val="24"/>
          <w:szCs w:val="24"/>
          <w:lang w:val="en-GB"/>
        </w:rPr>
        <w:t>Between</w:t>
      </w:r>
    </w:p>
    <w:p w14:paraId="738ED291" w14:textId="77777777" w:rsidR="00421E1A" w:rsidRPr="002C38ED" w:rsidRDefault="00A72665" w:rsidP="76B813B4">
      <w:pPr>
        <w:bidi w:val="0"/>
        <w:jc w:val="both"/>
        <w:rPr>
          <w:b/>
          <w:bCs/>
          <w:sz w:val="24"/>
          <w:szCs w:val="24"/>
          <w:lang w:val="en-GB"/>
        </w:rPr>
      </w:pPr>
      <w:r w:rsidRPr="76B813B4">
        <w:rPr>
          <w:b/>
          <w:bCs/>
          <w:sz w:val="24"/>
          <w:szCs w:val="24"/>
          <w:lang w:val="en-GB"/>
        </w:rPr>
        <w:t xml:space="preserve"> </w:t>
      </w:r>
    </w:p>
    <w:p w14:paraId="511A0C6C" w14:textId="77777777" w:rsidR="00A058D3" w:rsidRPr="008675B3" w:rsidRDefault="00A058D3" w:rsidP="00A058D3">
      <w:pPr>
        <w:tabs>
          <w:tab w:val="left" w:pos="1021"/>
        </w:tabs>
        <w:bidi w:val="0"/>
        <w:spacing w:after="120"/>
        <w:jc w:val="both"/>
        <w:rPr>
          <w:sz w:val="24"/>
          <w:szCs w:val="24"/>
          <w:lang w:val="en-GB"/>
        </w:rPr>
      </w:pPr>
      <w:r w:rsidRPr="42805E36">
        <w:rPr>
          <w:b/>
          <w:bCs/>
          <w:sz w:val="24"/>
          <w:szCs w:val="24"/>
          <w:lang w:val="en-GB"/>
        </w:rPr>
        <w:t xml:space="preserve">European Paediatric Translational Research Infrastructure, </w:t>
      </w:r>
      <w:proofErr w:type="spellStart"/>
      <w:r>
        <w:rPr>
          <w:b/>
          <w:bCs/>
          <w:sz w:val="24"/>
          <w:szCs w:val="24"/>
          <w:lang w:val="en-GB"/>
        </w:rPr>
        <w:t>internationale</w:t>
      </w:r>
      <w:proofErr w:type="spellEnd"/>
      <w:r>
        <w:rPr>
          <w:b/>
          <w:bCs/>
          <w:sz w:val="24"/>
          <w:szCs w:val="24"/>
          <w:lang w:val="en-GB"/>
        </w:rPr>
        <w:t xml:space="preserve"> </w:t>
      </w:r>
      <w:proofErr w:type="spellStart"/>
      <w:r>
        <w:rPr>
          <w:b/>
          <w:bCs/>
          <w:sz w:val="24"/>
          <w:szCs w:val="24"/>
          <w:lang w:val="en-GB"/>
        </w:rPr>
        <w:t>vereniging</w:t>
      </w:r>
      <w:proofErr w:type="spellEnd"/>
      <w:r>
        <w:rPr>
          <w:b/>
          <w:bCs/>
          <w:sz w:val="24"/>
          <w:szCs w:val="24"/>
          <w:lang w:val="en-GB"/>
        </w:rPr>
        <w:t xml:space="preserve"> </w:t>
      </w:r>
      <w:proofErr w:type="spellStart"/>
      <w:r>
        <w:rPr>
          <w:b/>
          <w:bCs/>
          <w:sz w:val="24"/>
          <w:szCs w:val="24"/>
          <w:lang w:val="en-GB"/>
        </w:rPr>
        <w:t>zonder</w:t>
      </w:r>
      <w:proofErr w:type="spellEnd"/>
      <w:r>
        <w:rPr>
          <w:b/>
          <w:bCs/>
          <w:sz w:val="24"/>
          <w:szCs w:val="24"/>
          <w:lang w:val="en-GB"/>
        </w:rPr>
        <w:t xml:space="preserve"> </w:t>
      </w:r>
      <w:proofErr w:type="spellStart"/>
      <w:r>
        <w:rPr>
          <w:b/>
          <w:bCs/>
          <w:sz w:val="24"/>
          <w:szCs w:val="24"/>
          <w:lang w:val="en-GB"/>
        </w:rPr>
        <w:t>winstoogmerk</w:t>
      </w:r>
      <w:proofErr w:type="spellEnd"/>
      <w:r>
        <w:rPr>
          <w:b/>
          <w:bCs/>
          <w:sz w:val="24"/>
          <w:szCs w:val="24"/>
          <w:lang w:val="en-GB"/>
        </w:rPr>
        <w:t>, abbreviated to EPTRI IVZW,</w:t>
      </w:r>
      <w:r w:rsidRPr="42805E36">
        <w:rPr>
          <w:sz w:val="24"/>
          <w:szCs w:val="24"/>
          <w:lang w:val="en-GB"/>
        </w:rPr>
        <w:t xml:space="preserve"> registered within the</w:t>
      </w:r>
      <w:r>
        <w:t xml:space="preserve"> </w:t>
      </w:r>
      <w:r w:rsidRPr="42805E36">
        <w:rPr>
          <w:sz w:val="24"/>
          <w:szCs w:val="24"/>
        </w:rPr>
        <w:t>Belgian</w:t>
      </w:r>
      <w:r>
        <w:t xml:space="preserve"> </w:t>
      </w:r>
      <w:r w:rsidRPr="42805E36">
        <w:rPr>
          <w:sz w:val="24"/>
          <w:szCs w:val="24"/>
          <w:lang w:val="en-GB"/>
        </w:rPr>
        <w:t>Crossroads Database for Enterprises under n</w:t>
      </w:r>
      <w:r w:rsidRPr="003C41AB">
        <w:rPr>
          <w:sz w:val="24"/>
          <w:szCs w:val="24"/>
          <w:lang w:val="en-GB"/>
        </w:rPr>
        <w:t xml:space="preserve">. </w:t>
      </w:r>
      <w:r w:rsidRPr="003C41AB">
        <w:rPr>
          <w:color w:val="000000" w:themeColor="text1"/>
          <w:sz w:val="24"/>
          <w:szCs w:val="24"/>
          <w:lang w:val="en-GB"/>
        </w:rPr>
        <w:t>BE1006.717.468</w:t>
      </w:r>
      <w:r w:rsidRPr="003C41AB">
        <w:rPr>
          <w:sz w:val="24"/>
          <w:szCs w:val="24"/>
          <w:lang w:val="en-GB"/>
        </w:rPr>
        <w:t xml:space="preserve"> (</w:t>
      </w:r>
      <w:r w:rsidRPr="003C41AB">
        <w:rPr>
          <w:color w:val="000000" w:themeColor="text1"/>
          <w:sz w:val="24"/>
          <w:szCs w:val="24"/>
          <w:lang w:val="en-GB"/>
        </w:rPr>
        <w:t>hereinafter</w:t>
      </w:r>
      <w:r w:rsidRPr="42805E36">
        <w:rPr>
          <w:color w:val="000000" w:themeColor="text1"/>
          <w:sz w:val="24"/>
          <w:szCs w:val="24"/>
          <w:lang w:val="en-GB"/>
        </w:rPr>
        <w:t xml:space="preserve"> to be referred to as “</w:t>
      </w:r>
      <w:r>
        <w:rPr>
          <w:b/>
          <w:bCs/>
          <w:color w:val="000000" w:themeColor="text1"/>
          <w:sz w:val="24"/>
          <w:szCs w:val="24"/>
          <w:lang w:val="en-GB"/>
        </w:rPr>
        <w:t>EPTRI</w:t>
      </w:r>
      <w:r w:rsidRPr="42805E36">
        <w:rPr>
          <w:color w:val="000000" w:themeColor="text1"/>
          <w:sz w:val="24"/>
          <w:szCs w:val="24"/>
          <w:lang w:val="en-GB"/>
        </w:rPr>
        <w:t>”</w:t>
      </w:r>
      <w:r w:rsidRPr="42805E36">
        <w:rPr>
          <w:sz w:val="24"/>
          <w:szCs w:val="24"/>
          <w:lang w:val="en-GB"/>
        </w:rPr>
        <w:t xml:space="preserve">), </w:t>
      </w:r>
    </w:p>
    <w:p w14:paraId="6F5B5FC0" w14:textId="77777777" w:rsidR="00A058D3" w:rsidRPr="008675B3" w:rsidRDefault="00A058D3" w:rsidP="00A058D3">
      <w:pPr>
        <w:tabs>
          <w:tab w:val="left" w:pos="1021"/>
        </w:tabs>
        <w:bidi w:val="0"/>
        <w:spacing w:after="120"/>
        <w:jc w:val="both"/>
        <w:rPr>
          <w:sz w:val="24"/>
          <w:szCs w:val="24"/>
          <w:lang w:val="en-GB"/>
        </w:rPr>
      </w:pPr>
      <w:r w:rsidRPr="7D438B8A">
        <w:rPr>
          <w:sz w:val="24"/>
          <w:szCs w:val="24"/>
          <w:lang w:val="en-GB"/>
        </w:rPr>
        <w:t xml:space="preserve">Duly represented by (contact name/title): </w:t>
      </w:r>
      <w:r w:rsidRPr="003631B2">
        <w:rPr>
          <w:sz w:val="24"/>
          <w:szCs w:val="24"/>
          <w:lang w:val="en-GB"/>
        </w:rPr>
        <w:t>M. Karel Marcel Allegaert</w:t>
      </w:r>
      <w:r>
        <w:rPr>
          <w:sz w:val="24"/>
          <w:szCs w:val="24"/>
          <w:lang w:val="en-GB"/>
        </w:rPr>
        <w:t>,</w:t>
      </w:r>
      <w:r w:rsidRPr="7D438B8A">
        <w:rPr>
          <w:sz w:val="24"/>
          <w:szCs w:val="24"/>
          <w:lang w:val="en-GB"/>
        </w:rPr>
        <w:t xml:space="preserve"> in his quality of President</w:t>
      </w:r>
    </w:p>
    <w:p w14:paraId="1F7544C2" w14:textId="77777777" w:rsidR="00A058D3" w:rsidRPr="005D119C" w:rsidRDefault="00A058D3" w:rsidP="00A058D3">
      <w:pPr>
        <w:tabs>
          <w:tab w:val="left" w:pos="1021"/>
        </w:tabs>
        <w:bidi w:val="0"/>
        <w:spacing w:after="120"/>
        <w:jc w:val="both"/>
        <w:rPr>
          <w:sz w:val="24"/>
          <w:szCs w:val="24"/>
          <w:lang w:val="en-GB"/>
        </w:rPr>
      </w:pPr>
      <w:r w:rsidRPr="005D119C">
        <w:rPr>
          <w:sz w:val="24"/>
          <w:szCs w:val="24"/>
          <w:lang w:val="en-GB"/>
        </w:rPr>
        <w:t>Address</w:t>
      </w:r>
      <w:r>
        <w:rPr>
          <w:sz w:val="24"/>
          <w:szCs w:val="24"/>
          <w:lang w:val="en-GB"/>
        </w:rPr>
        <w:t xml:space="preserve"> (registered office)</w:t>
      </w:r>
      <w:r w:rsidRPr="005D119C">
        <w:rPr>
          <w:sz w:val="24"/>
          <w:szCs w:val="24"/>
          <w:lang w:val="en-GB"/>
        </w:rPr>
        <w:t xml:space="preserve">: </w:t>
      </w:r>
      <w:proofErr w:type="spellStart"/>
      <w:r w:rsidRPr="005D119C">
        <w:rPr>
          <w:sz w:val="24"/>
          <w:szCs w:val="24"/>
          <w:lang w:val="en-GB"/>
        </w:rPr>
        <w:t>Herestraat</w:t>
      </w:r>
      <w:proofErr w:type="spellEnd"/>
      <w:r w:rsidRPr="005D119C">
        <w:rPr>
          <w:sz w:val="24"/>
          <w:szCs w:val="24"/>
          <w:lang w:val="en-GB"/>
        </w:rPr>
        <w:t xml:space="preserve"> 49, ON3 in 3000 Leuven (mailbox 611)</w:t>
      </w:r>
    </w:p>
    <w:p w14:paraId="6EA1F286" w14:textId="4A055987" w:rsidR="003E3076" w:rsidRDefault="00A058D3" w:rsidP="76B813B4">
      <w:pPr>
        <w:tabs>
          <w:tab w:val="left" w:pos="1021"/>
        </w:tabs>
        <w:bidi w:val="0"/>
        <w:spacing w:after="120"/>
        <w:jc w:val="both"/>
        <w:rPr>
          <w:sz w:val="24"/>
          <w:szCs w:val="24"/>
          <w:lang w:val="en-GB"/>
        </w:rPr>
      </w:pPr>
      <w:r w:rsidRPr="00AD387A">
        <w:rPr>
          <w:sz w:val="24"/>
          <w:szCs w:val="24"/>
          <w:lang w:val="en-GB"/>
        </w:rPr>
        <w:t xml:space="preserve">E-mail: </w:t>
      </w:r>
      <w:hyperlink r:id="rId12" w:history="1">
        <w:r w:rsidRPr="00DC6278">
          <w:rPr>
            <w:rStyle w:val="Collegamentoipertestuale"/>
            <w:sz w:val="24"/>
            <w:szCs w:val="24"/>
            <w:lang w:val="en-GB"/>
          </w:rPr>
          <w:t>president@eptri.eu</w:t>
        </w:r>
      </w:hyperlink>
      <w:r>
        <w:rPr>
          <w:sz w:val="24"/>
          <w:szCs w:val="24"/>
          <w:lang w:val="en-GB"/>
        </w:rPr>
        <w:t xml:space="preserve"> </w:t>
      </w:r>
      <w:r w:rsidRPr="00AD387A">
        <w:rPr>
          <w:sz w:val="24"/>
          <w:szCs w:val="24"/>
          <w:lang w:val="en-GB"/>
        </w:rPr>
        <w:t xml:space="preserve"> </w:t>
      </w:r>
    </w:p>
    <w:p w14:paraId="7EAD389B" w14:textId="77777777" w:rsidR="00A058D3" w:rsidRPr="007753CA" w:rsidRDefault="00A058D3" w:rsidP="00A058D3">
      <w:pPr>
        <w:tabs>
          <w:tab w:val="left" w:pos="1021"/>
        </w:tabs>
        <w:bidi w:val="0"/>
        <w:spacing w:after="120"/>
        <w:jc w:val="both"/>
        <w:rPr>
          <w:sz w:val="24"/>
          <w:szCs w:val="24"/>
          <w:lang w:val="en-GB"/>
        </w:rPr>
      </w:pPr>
    </w:p>
    <w:p w14:paraId="6C660ED7" w14:textId="04F2A1B6" w:rsidR="00421E1A" w:rsidRPr="002C38ED" w:rsidRDefault="00421E1A" w:rsidP="006A3753">
      <w:pPr>
        <w:bidi w:val="0"/>
        <w:jc w:val="center"/>
        <w:rPr>
          <w:caps/>
          <w:sz w:val="24"/>
          <w:szCs w:val="24"/>
          <w:lang w:val="en-GB"/>
        </w:rPr>
      </w:pPr>
      <w:r w:rsidRPr="76B813B4">
        <w:rPr>
          <w:b/>
          <w:bCs/>
          <w:caps/>
          <w:sz w:val="24"/>
          <w:szCs w:val="24"/>
          <w:lang w:val="en-GB"/>
        </w:rPr>
        <w:t>and</w:t>
      </w:r>
    </w:p>
    <w:p w14:paraId="22543ECD" w14:textId="77777777" w:rsidR="0093582B" w:rsidRPr="002C38ED" w:rsidRDefault="0093582B" w:rsidP="76B813B4">
      <w:pPr>
        <w:bidi w:val="0"/>
        <w:jc w:val="both"/>
        <w:rPr>
          <w:sz w:val="24"/>
          <w:szCs w:val="24"/>
          <w:lang w:val="en-GB"/>
        </w:rPr>
      </w:pPr>
    </w:p>
    <w:p w14:paraId="7ED3FCD7" w14:textId="3BCA2044" w:rsidR="007C0E1E" w:rsidRPr="002C38ED" w:rsidRDefault="009D2465" w:rsidP="76B813B4">
      <w:pPr>
        <w:tabs>
          <w:tab w:val="left" w:pos="1021"/>
        </w:tabs>
        <w:bidi w:val="0"/>
        <w:spacing w:after="120"/>
        <w:jc w:val="both"/>
        <w:rPr>
          <w:sz w:val="24"/>
          <w:szCs w:val="24"/>
          <w:lang w:val="en-GB"/>
        </w:rPr>
      </w:pPr>
      <w:r w:rsidRPr="76B813B4">
        <w:rPr>
          <w:sz w:val="24"/>
          <w:szCs w:val="24"/>
          <w:lang w:val="en-GB"/>
        </w:rPr>
        <w:t>[</w:t>
      </w:r>
      <w:r w:rsidRPr="76B813B4">
        <w:rPr>
          <w:b/>
          <w:bCs/>
          <w:sz w:val="24"/>
          <w:szCs w:val="24"/>
          <w:highlight w:val="yellow"/>
          <w:lang w:val="en-GB"/>
        </w:rPr>
        <w:t>Organization’s name</w:t>
      </w:r>
      <w:r w:rsidRPr="76B813B4">
        <w:rPr>
          <w:sz w:val="24"/>
          <w:szCs w:val="24"/>
          <w:lang w:val="en-GB"/>
        </w:rPr>
        <w:t>]</w:t>
      </w:r>
      <w:r w:rsidR="007B72A2" w:rsidRPr="76B813B4">
        <w:rPr>
          <w:sz w:val="24"/>
          <w:szCs w:val="24"/>
          <w:lang w:val="en-GB"/>
        </w:rPr>
        <w:t xml:space="preserve"> (</w:t>
      </w:r>
      <w:r w:rsidR="477D9C98" w:rsidRPr="76B813B4">
        <w:rPr>
          <w:sz w:val="24"/>
          <w:szCs w:val="24"/>
          <w:lang w:val="en-GB"/>
        </w:rPr>
        <w:t>hereinafter to be referred to as “</w:t>
      </w:r>
      <w:r w:rsidR="000578AD" w:rsidRPr="76B813B4">
        <w:rPr>
          <w:b/>
          <w:bCs/>
          <w:sz w:val="24"/>
          <w:szCs w:val="24"/>
          <w:lang w:val="en-GB"/>
        </w:rPr>
        <w:t>Potential</w:t>
      </w:r>
      <w:r w:rsidR="000578AD" w:rsidRPr="76B813B4">
        <w:rPr>
          <w:sz w:val="24"/>
          <w:szCs w:val="24"/>
          <w:lang w:val="en-GB"/>
        </w:rPr>
        <w:t xml:space="preserve"> </w:t>
      </w:r>
      <w:r w:rsidR="002C38ED" w:rsidRPr="76B813B4">
        <w:rPr>
          <w:b/>
          <w:bCs/>
          <w:sz w:val="24"/>
          <w:szCs w:val="24"/>
          <w:lang w:val="en-GB"/>
        </w:rPr>
        <w:t>User</w:t>
      </w:r>
      <w:r w:rsidR="36AA62B4" w:rsidRPr="76B813B4">
        <w:rPr>
          <w:sz w:val="24"/>
          <w:szCs w:val="24"/>
          <w:lang w:val="en-GB"/>
        </w:rPr>
        <w:t>”</w:t>
      </w:r>
      <w:r w:rsidR="007B72A2" w:rsidRPr="76B813B4">
        <w:rPr>
          <w:sz w:val="24"/>
          <w:szCs w:val="24"/>
          <w:lang w:val="en-GB"/>
        </w:rPr>
        <w:t>)</w:t>
      </w:r>
      <w:r w:rsidR="002F4BE2" w:rsidRPr="76B813B4">
        <w:rPr>
          <w:sz w:val="24"/>
          <w:szCs w:val="24"/>
          <w:lang w:val="en-GB"/>
        </w:rPr>
        <w:t>, registered within the [</w:t>
      </w:r>
      <w:r w:rsidR="002F4BE2" w:rsidRPr="76B813B4">
        <w:rPr>
          <w:sz w:val="24"/>
          <w:szCs w:val="24"/>
          <w:highlight w:val="yellow"/>
          <w:lang w:val="en-GB"/>
        </w:rPr>
        <w:t>to be filled</w:t>
      </w:r>
      <w:r w:rsidR="002F4BE2" w:rsidRPr="76B813B4">
        <w:rPr>
          <w:sz w:val="24"/>
          <w:szCs w:val="24"/>
          <w:lang w:val="en-GB"/>
        </w:rPr>
        <w:t>]</w:t>
      </w:r>
    </w:p>
    <w:p w14:paraId="54D7BC88" w14:textId="507A4C75" w:rsidR="00D60D75" w:rsidRPr="002C38ED" w:rsidRDefault="002F4BE2" w:rsidP="76B813B4">
      <w:pPr>
        <w:tabs>
          <w:tab w:val="left" w:pos="1021"/>
        </w:tabs>
        <w:bidi w:val="0"/>
        <w:spacing w:after="120"/>
        <w:jc w:val="both"/>
        <w:rPr>
          <w:sz w:val="24"/>
          <w:szCs w:val="24"/>
          <w:lang w:val="en-GB"/>
        </w:rPr>
      </w:pPr>
      <w:r w:rsidRPr="76B813B4">
        <w:rPr>
          <w:sz w:val="24"/>
          <w:szCs w:val="24"/>
          <w:lang w:val="en-GB"/>
        </w:rPr>
        <w:t>Duly represented by (contact name/title)</w:t>
      </w:r>
      <w:r w:rsidR="00D60D75" w:rsidRPr="76B813B4">
        <w:rPr>
          <w:sz w:val="24"/>
          <w:szCs w:val="24"/>
          <w:lang w:val="en-GB"/>
        </w:rPr>
        <w:t xml:space="preserve">: </w:t>
      </w:r>
      <w:r w:rsidR="009D2465" w:rsidRPr="76B813B4">
        <w:rPr>
          <w:sz w:val="24"/>
          <w:szCs w:val="24"/>
          <w:lang w:val="en-GB"/>
        </w:rPr>
        <w:t>[</w:t>
      </w:r>
      <w:r w:rsidR="009D2465" w:rsidRPr="76B813B4">
        <w:rPr>
          <w:sz w:val="24"/>
          <w:szCs w:val="24"/>
          <w:highlight w:val="yellow"/>
          <w:lang w:val="en-GB"/>
        </w:rPr>
        <w:t>to be filled</w:t>
      </w:r>
      <w:r w:rsidR="009D2465" w:rsidRPr="76B813B4">
        <w:rPr>
          <w:sz w:val="24"/>
          <w:szCs w:val="24"/>
          <w:lang w:val="en-GB"/>
        </w:rPr>
        <w:t>]</w:t>
      </w:r>
    </w:p>
    <w:p w14:paraId="7368A12B" w14:textId="5F3AFD85" w:rsidR="00D60D75" w:rsidRPr="002C38ED" w:rsidRDefault="00D60D75" w:rsidP="76B813B4">
      <w:pPr>
        <w:tabs>
          <w:tab w:val="left" w:pos="1021"/>
        </w:tabs>
        <w:bidi w:val="0"/>
        <w:spacing w:after="120"/>
        <w:jc w:val="both"/>
        <w:rPr>
          <w:sz w:val="24"/>
          <w:szCs w:val="24"/>
          <w:lang w:val="en-GB"/>
        </w:rPr>
      </w:pPr>
      <w:r w:rsidRPr="76B813B4">
        <w:rPr>
          <w:sz w:val="24"/>
          <w:szCs w:val="24"/>
          <w:lang w:val="en-GB"/>
        </w:rPr>
        <w:t>Address</w:t>
      </w:r>
      <w:r w:rsidR="005D119C" w:rsidRPr="76B813B4">
        <w:rPr>
          <w:sz w:val="24"/>
          <w:szCs w:val="24"/>
          <w:lang w:val="en-GB"/>
        </w:rPr>
        <w:t xml:space="preserve"> </w:t>
      </w:r>
      <w:r w:rsidR="001F0ADB" w:rsidRPr="76B813B4">
        <w:rPr>
          <w:sz w:val="24"/>
          <w:szCs w:val="24"/>
          <w:lang w:val="en-GB"/>
        </w:rPr>
        <w:t>(</w:t>
      </w:r>
      <w:r w:rsidR="005D119C" w:rsidRPr="76B813B4">
        <w:rPr>
          <w:sz w:val="24"/>
          <w:szCs w:val="24"/>
          <w:lang w:val="en-GB"/>
        </w:rPr>
        <w:t>registered office</w:t>
      </w:r>
      <w:r w:rsidR="001F0ADB" w:rsidRPr="76B813B4">
        <w:rPr>
          <w:sz w:val="24"/>
          <w:szCs w:val="24"/>
          <w:lang w:val="en-GB"/>
        </w:rPr>
        <w:t>)</w:t>
      </w:r>
      <w:r w:rsidRPr="76B813B4">
        <w:rPr>
          <w:sz w:val="24"/>
          <w:szCs w:val="24"/>
          <w:lang w:val="en-GB"/>
        </w:rPr>
        <w:t>:</w:t>
      </w:r>
      <w:r w:rsidR="002D5B37" w:rsidRPr="76B813B4">
        <w:rPr>
          <w:sz w:val="24"/>
          <w:szCs w:val="24"/>
          <w:lang w:val="en-GB"/>
        </w:rPr>
        <w:t xml:space="preserve"> </w:t>
      </w:r>
      <w:r w:rsidR="009D2465" w:rsidRPr="76B813B4">
        <w:rPr>
          <w:sz w:val="24"/>
          <w:szCs w:val="24"/>
          <w:lang w:val="en-GB"/>
        </w:rPr>
        <w:t>[</w:t>
      </w:r>
      <w:r w:rsidR="009D2465" w:rsidRPr="76B813B4">
        <w:rPr>
          <w:sz w:val="24"/>
          <w:szCs w:val="24"/>
          <w:highlight w:val="yellow"/>
          <w:lang w:val="en-GB"/>
        </w:rPr>
        <w:t>to be filled</w:t>
      </w:r>
      <w:r w:rsidR="009D2465" w:rsidRPr="76B813B4">
        <w:rPr>
          <w:sz w:val="24"/>
          <w:szCs w:val="24"/>
          <w:lang w:val="en-GB"/>
        </w:rPr>
        <w:t>]</w:t>
      </w:r>
    </w:p>
    <w:p w14:paraId="0FFBE0D1" w14:textId="551A757C" w:rsidR="00325B0E" w:rsidRPr="002C38ED" w:rsidRDefault="00325B0E" w:rsidP="76B813B4">
      <w:pPr>
        <w:tabs>
          <w:tab w:val="left" w:pos="1021"/>
        </w:tabs>
        <w:bidi w:val="0"/>
        <w:spacing w:after="120"/>
        <w:jc w:val="both"/>
        <w:rPr>
          <w:sz w:val="24"/>
          <w:szCs w:val="24"/>
          <w:lang w:val="en-GB"/>
        </w:rPr>
      </w:pPr>
      <w:r w:rsidRPr="76B813B4">
        <w:rPr>
          <w:sz w:val="24"/>
          <w:szCs w:val="24"/>
          <w:lang w:val="en-GB"/>
        </w:rPr>
        <w:t>E-mail:</w:t>
      </w:r>
      <w:r w:rsidR="00806C17" w:rsidRPr="76B813B4">
        <w:rPr>
          <w:sz w:val="24"/>
          <w:szCs w:val="24"/>
          <w:lang w:val="en-GB"/>
        </w:rPr>
        <w:t xml:space="preserve"> </w:t>
      </w:r>
      <w:r w:rsidR="009D2465" w:rsidRPr="76B813B4">
        <w:rPr>
          <w:sz w:val="24"/>
          <w:szCs w:val="24"/>
          <w:lang w:val="en-GB"/>
        </w:rPr>
        <w:t>[</w:t>
      </w:r>
      <w:r w:rsidR="009D2465" w:rsidRPr="76B813B4">
        <w:rPr>
          <w:sz w:val="24"/>
          <w:szCs w:val="24"/>
          <w:highlight w:val="yellow"/>
          <w:lang w:val="en-GB"/>
        </w:rPr>
        <w:t>to be filled</w:t>
      </w:r>
      <w:r w:rsidR="009D2465" w:rsidRPr="76B813B4">
        <w:rPr>
          <w:sz w:val="24"/>
          <w:szCs w:val="24"/>
          <w:lang w:val="en-GB"/>
        </w:rPr>
        <w:t>]</w:t>
      </w:r>
    </w:p>
    <w:p w14:paraId="691856AB" w14:textId="65C1C48C" w:rsidR="00B50F78" w:rsidRPr="002C38ED" w:rsidRDefault="00B50F78" w:rsidP="76B813B4">
      <w:pPr>
        <w:tabs>
          <w:tab w:val="left" w:pos="1021"/>
        </w:tabs>
        <w:bidi w:val="0"/>
        <w:spacing w:after="120"/>
        <w:jc w:val="both"/>
        <w:rPr>
          <w:sz w:val="24"/>
          <w:szCs w:val="24"/>
          <w:lang w:val="en-GB"/>
        </w:rPr>
      </w:pPr>
    </w:p>
    <w:p w14:paraId="559E1450" w14:textId="4A6440AF" w:rsidR="00B50F78" w:rsidRPr="002C38ED" w:rsidRDefault="00DF4A2B" w:rsidP="76B813B4">
      <w:pPr>
        <w:tabs>
          <w:tab w:val="left" w:pos="1021"/>
        </w:tabs>
        <w:bidi w:val="0"/>
        <w:spacing w:after="120"/>
        <w:jc w:val="both"/>
        <w:rPr>
          <w:sz w:val="24"/>
          <w:szCs w:val="24"/>
          <w:lang w:val="en-GB"/>
        </w:rPr>
      </w:pPr>
      <w:r w:rsidRPr="76B813B4">
        <w:rPr>
          <w:sz w:val="24"/>
          <w:szCs w:val="24"/>
          <w:lang w:val="en-GB"/>
        </w:rPr>
        <w:t>Individually a “</w:t>
      </w:r>
      <w:r w:rsidRPr="76B813B4">
        <w:rPr>
          <w:b/>
          <w:bCs/>
          <w:sz w:val="24"/>
          <w:szCs w:val="24"/>
          <w:lang w:val="en-GB"/>
        </w:rPr>
        <w:t>Party</w:t>
      </w:r>
      <w:r w:rsidRPr="76B813B4">
        <w:rPr>
          <w:sz w:val="24"/>
          <w:szCs w:val="24"/>
          <w:lang w:val="en-GB"/>
        </w:rPr>
        <w:t>” and c</w:t>
      </w:r>
      <w:r w:rsidR="00B50F78" w:rsidRPr="76B813B4">
        <w:rPr>
          <w:sz w:val="24"/>
          <w:szCs w:val="24"/>
          <w:lang w:val="en-GB"/>
        </w:rPr>
        <w:t xml:space="preserve">ollectively referred to as the </w:t>
      </w:r>
      <w:r w:rsidR="00B50F78" w:rsidRPr="76B813B4">
        <w:rPr>
          <w:b/>
          <w:bCs/>
          <w:sz w:val="24"/>
          <w:szCs w:val="24"/>
          <w:lang w:val="en-GB"/>
        </w:rPr>
        <w:t>“Parties”</w:t>
      </w:r>
    </w:p>
    <w:p w14:paraId="4CEC5E82" w14:textId="77777777" w:rsidR="00E83E62" w:rsidRPr="002C38ED" w:rsidRDefault="00E83E62" w:rsidP="76B813B4">
      <w:pPr>
        <w:tabs>
          <w:tab w:val="left" w:pos="1021"/>
        </w:tabs>
        <w:bidi w:val="0"/>
        <w:spacing w:after="120"/>
        <w:jc w:val="both"/>
        <w:rPr>
          <w:sz w:val="24"/>
          <w:szCs w:val="24"/>
          <w:lang w:val="en-GB"/>
        </w:rPr>
      </w:pPr>
    </w:p>
    <w:p w14:paraId="22F27DFD" w14:textId="686818B4" w:rsidR="00325B0E" w:rsidRPr="002C38ED" w:rsidRDefault="00325B0E" w:rsidP="76B813B4">
      <w:pPr>
        <w:bidi w:val="0"/>
        <w:jc w:val="both"/>
        <w:rPr>
          <w:b/>
          <w:bCs/>
          <w:sz w:val="24"/>
          <w:szCs w:val="24"/>
          <w:lang w:val="en-GB"/>
        </w:rPr>
      </w:pPr>
      <w:r w:rsidRPr="76B813B4">
        <w:rPr>
          <w:b/>
          <w:bCs/>
          <w:sz w:val="24"/>
          <w:szCs w:val="24"/>
          <w:lang w:val="en-GB"/>
        </w:rPr>
        <w:t xml:space="preserve">Whereas: </w:t>
      </w:r>
    </w:p>
    <w:p w14:paraId="7C88B350" w14:textId="5EEDFB02" w:rsidR="002F4BE2" w:rsidRPr="002C38ED" w:rsidRDefault="002F4BE2" w:rsidP="76B813B4">
      <w:pPr>
        <w:bidi w:val="0"/>
        <w:jc w:val="both"/>
        <w:rPr>
          <w:b/>
          <w:bCs/>
          <w:sz w:val="24"/>
          <w:szCs w:val="24"/>
          <w:lang w:val="en-GB"/>
        </w:rPr>
      </w:pPr>
    </w:p>
    <w:p w14:paraId="6AC37303" w14:textId="3872DA6A" w:rsidR="002F4BE2" w:rsidRPr="002C38ED" w:rsidRDefault="002F4BE2" w:rsidP="76B813B4">
      <w:pPr>
        <w:bidi w:val="0"/>
        <w:ind w:left="851" w:hanging="11"/>
        <w:jc w:val="both"/>
        <w:rPr>
          <w:sz w:val="24"/>
          <w:szCs w:val="24"/>
          <w:lang w:val="en-GB"/>
        </w:rPr>
      </w:pPr>
      <w:r w:rsidRPr="76B813B4">
        <w:rPr>
          <w:sz w:val="24"/>
          <w:szCs w:val="24"/>
          <w:lang w:val="en-GB"/>
        </w:rPr>
        <w:t xml:space="preserve">EPTRI and the Potential </w:t>
      </w:r>
      <w:r w:rsidR="00A058D3">
        <w:rPr>
          <w:sz w:val="24"/>
          <w:szCs w:val="24"/>
          <w:lang w:val="en-GB"/>
        </w:rPr>
        <w:t>User</w:t>
      </w:r>
      <w:r w:rsidRPr="76B813B4">
        <w:rPr>
          <w:sz w:val="24"/>
          <w:szCs w:val="24"/>
          <w:lang w:val="en-GB"/>
        </w:rPr>
        <w:t xml:space="preserve"> are considering </w:t>
      </w:r>
      <w:proofErr w:type="gramStart"/>
      <w:r w:rsidRPr="76B813B4">
        <w:rPr>
          <w:sz w:val="24"/>
          <w:szCs w:val="24"/>
          <w:lang w:val="en-GB"/>
        </w:rPr>
        <w:t>to start</w:t>
      </w:r>
      <w:proofErr w:type="gramEnd"/>
      <w:r w:rsidRPr="76B813B4">
        <w:rPr>
          <w:sz w:val="24"/>
          <w:szCs w:val="24"/>
          <w:lang w:val="en-GB"/>
        </w:rPr>
        <w:t xml:space="preserve"> a collaboration with </w:t>
      </w:r>
      <w:r w:rsidR="002337AA" w:rsidRPr="76B813B4">
        <w:rPr>
          <w:sz w:val="24"/>
          <w:szCs w:val="24"/>
          <w:lang w:val="en-GB"/>
        </w:rPr>
        <w:t>the purpose</w:t>
      </w:r>
      <w:r w:rsidRPr="76B813B4">
        <w:rPr>
          <w:sz w:val="24"/>
          <w:szCs w:val="24"/>
          <w:lang w:val="en-GB"/>
        </w:rPr>
        <w:t xml:space="preserve"> of </w:t>
      </w:r>
      <w:r w:rsidR="002C38ED" w:rsidRPr="76B813B4">
        <w:rPr>
          <w:sz w:val="24"/>
          <w:szCs w:val="24"/>
          <w:lang w:val="en-GB"/>
        </w:rPr>
        <w:t xml:space="preserve">obtaining </w:t>
      </w:r>
      <w:r w:rsidRPr="76B813B4">
        <w:rPr>
          <w:sz w:val="24"/>
          <w:szCs w:val="24"/>
          <w:lang w:val="en-GB"/>
        </w:rPr>
        <w:t xml:space="preserve">services </w:t>
      </w:r>
      <w:r w:rsidR="002337AA" w:rsidRPr="76B813B4">
        <w:rPr>
          <w:sz w:val="24"/>
          <w:szCs w:val="24"/>
          <w:lang w:val="en-GB"/>
        </w:rPr>
        <w:t xml:space="preserve">in the field of </w:t>
      </w:r>
      <w:r w:rsidRPr="76B813B4">
        <w:rPr>
          <w:sz w:val="24"/>
          <w:szCs w:val="24"/>
          <w:lang w:val="en-GB"/>
        </w:rPr>
        <w:t>[</w:t>
      </w:r>
      <w:r w:rsidRPr="76B813B4">
        <w:rPr>
          <w:sz w:val="24"/>
          <w:szCs w:val="24"/>
          <w:highlight w:val="yellow"/>
          <w:lang w:val="en-GB"/>
        </w:rPr>
        <w:t>report here the main information related to the service request</w:t>
      </w:r>
      <w:r w:rsidRPr="76B813B4">
        <w:rPr>
          <w:sz w:val="24"/>
          <w:szCs w:val="24"/>
          <w:lang w:val="en-GB"/>
        </w:rPr>
        <w:t>] (hereinafter the “</w:t>
      </w:r>
      <w:r w:rsidRPr="76B813B4">
        <w:rPr>
          <w:b/>
          <w:bCs/>
          <w:sz w:val="24"/>
          <w:szCs w:val="24"/>
          <w:lang w:val="en-GB"/>
        </w:rPr>
        <w:t>Service</w:t>
      </w:r>
      <w:r w:rsidRPr="76B813B4">
        <w:rPr>
          <w:sz w:val="24"/>
          <w:szCs w:val="24"/>
          <w:lang w:val="en-GB"/>
        </w:rPr>
        <w:t>”).</w:t>
      </w:r>
    </w:p>
    <w:p w14:paraId="33FD6302" w14:textId="77777777" w:rsidR="002F4BE2" w:rsidRPr="002C38ED" w:rsidRDefault="002F4BE2" w:rsidP="76B813B4">
      <w:pPr>
        <w:bidi w:val="0"/>
        <w:ind w:left="851" w:hanging="11"/>
        <w:jc w:val="both"/>
        <w:rPr>
          <w:b/>
          <w:bCs/>
          <w:sz w:val="24"/>
          <w:szCs w:val="24"/>
          <w:lang w:val="en-GB"/>
        </w:rPr>
      </w:pPr>
    </w:p>
    <w:p w14:paraId="4BD827CE" w14:textId="4D700D67" w:rsidR="00325B0E" w:rsidRPr="002C38ED" w:rsidRDefault="002C38ED" w:rsidP="76B813B4">
      <w:pPr>
        <w:bidi w:val="0"/>
        <w:ind w:left="851"/>
        <w:jc w:val="both"/>
        <w:rPr>
          <w:sz w:val="24"/>
          <w:szCs w:val="24"/>
          <w:lang w:val="en-GB"/>
        </w:rPr>
      </w:pPr>
      <w:r w:rsidRPr="76B813B4">
        <w:rPr>
          <w:sz w:val="24"/>
          <w:szCs w:val="24"/>
          <w:lang w:val="en-GB"/>
        </w:rPr>
        <w:t xml:space="preserve">The Potential </w:t>
      </w:r>
      <w:r w:rsidR="00A058D3">
        <w:rPr>
          <w:sz w:val="24"/>
          <w:szCs w:val="24"/>
          <w:lang w:val="en-GB"/>
        </w:rPr>
        <w:t>User</w:t>
      </w:r>
      <w:r w:rsidRPr="76B813B4">
        <w:rPr>
          <w:sz w:val="24"/>
          <w:szCs w:val="24"/>
          <w:lang w:val="en-GB"/>
        </w:rPr>
        <w:t xml:space="preserve"> </w:t>
      </w:r>
      <w:r w:rsidR="1466A819" w:rsidRPr="76B813B4">
        <w:rPr>
          <w:sz w:val="24"/>
          <w:szCs w:val="24"/>
          <w:lang w:val="en-GB"/>
        </w:rPr>
        <w:t xml:space="preserve">is in possession of certain confidential and/or proprietary ideas, </w:t>
      </w:r>
      <w:bookmarkStart w:id="0" w:name="_Hlk126338548"/>
      <w:r w:rsidR="1466A819" w:rsidRPr="76B813B4">
        <w:rPr>
          <w:sz w:val="24"/>
          <w:szCs w:val="24"/>
          <w:lang w:val="en-GB"/>
        </w:rPr>
        <w:t>know-how, data, information and/or materials of a scientific, technical or business/commercial nature in a tangible or intangible format, whether written, oral, electronic or otherwise</w:t>
      </w:r>
      <w:bookmarkEnd w:id="0"/>
      <w:r w:rsidR="1466A819" w:rsidRPr="76B813B4">
        <w:rPr>
          <w:sz w:val="24"/>
          <w:szCs w:val="24"/>
          <w:lang w:val="en-GB"/>
        </w:rPr>
        <w:t xml:space="preserve"> in relation to</w:t>
      </w:r>
      <w:r w:rsidR="00736369" w:rsidRPr="76B813B4">
        <w:rPr>
          <w:sz w:val="24"/>
          <w:szCs w:val="24"/>
          <w:lang w:val="en-GB"/>
        </w:rPr>
        <w:t xml:space="preserve"> </w:t>
      </w:r>
      <w:r w:rsidR="1466A819" w:rsidRPr="76B813B4">
        <w:rPr>
          <w:sz w:val="24"/>
          <w:szCs w:val="24"/>
          <w:lang w:val="en-GB"/>
        </w:rPr>
        <w:t>the Service.</w:t>
      </w:r>
    </w:p>
    <w:p w14:paraId="3E7BDBF5" w14:textId="77777777" w:rsidR="00325B0E" w:rsidRPr="002C38ED" w:rsidRDefault="00325B0E" w:rsidP="76B813B4">
      <w:pPr>
        <w:bidi w:val="0"/>
        <w:jc w:val="both"/>
        <w:rPr>
          <w:sz w:val="24"/>
          <w:szCs w:val="24"/>
          <w:lang w:val="en-GB"/>
        </w:rPr>
      </w:pPr>
    </w:p>
    <w:p w14:paraId="30B222D7" w14:textId="14B2F206" w:rsidR="00325B0E" w:rsidRPr="002C38ED" w:rsidRDefault="00325B0E" w:rsidP="76B813B4">
      <w:pPr>
        <w:bidi w:val="0"/>
        <w:jc w:val="both"/>
        <w:rPr>
          <w:b/>
          <w:bCs/>
          <w:sz w:val="24"/>
          <w:szCs w:val="24"/>
          <w:lang w:val="en-GB"/>
        </w:rPr>
      </w:pPr>
      <w:r w:rsidRPr="76B813B4">
        <w:rPr>
          <w:b/>
          <w:bCs/>
          <w:sz w:val="24"/>
          <w:szCs w:val="24"/>
          <w:lang w:val="en-GB"/>
        </w:rPr>
        <w:t xml:space="preserve">and Whereas: </w:t>
      </w:r>
    </w:p>
    <w:p w14:paraId="2FFB902B" w14:textId="77777777" w:rsidR="00736369" w:rsidRPr="002C38ED" w:rsidRDefault="00736369" w:rsidP="76B813B4">
      <w:pPr>
        <w:bidi w:val="0"/>
        <w:jc w:val="both"/>
        <w:rPr>
          <w:sz w:val="24"/>
          <w:szCs w:val="24"/>
          <w:lang w:val="en-GB"/>
        </w:rPr>
      </w:pPr>
    </w:p>
    <w:p w14:paraId="58E3C43D" w14:textId="77984A1D" w:rsidR="00A62D8C" w:rsidRPr="002C38ED" w:rsidRDefault="002C38ED" w:rsidP="76B813B4">
      <w:pPr>
        <w:bidi w:val="0"/>
        <w:ind w:left="851"/>
        <w:jc w:val="both"/>
        <w:rPr>
          <w:sz w:val="24"/>
          <w:szCs w:val="24"/>
          <w:lang w:val="en-GB"/>
        </w:rPr>
      </w:pPr>
      <w:r w:rsidRPr="76B813B4">
        <w:rPr>
          <w:sz w:val="24"/>
          <w:szCs w:val="24"/>
          <w:lang w:val="en-GB"/>
        </w:rPr>
        <w:t xml:space="preserve">EPTRI </w:t>
      </w:r>
      <w:r w:rsidR="00325B0E" w:rsidRPr="76B813B4">
        <w:rPr>
          <w:sz w:val="24"/>
          <w:szCs w:val="24"/>
          <w:lang w:val="en-GB"/>
        </w:rPr>
        <w:t xml:space="preserve">is interested in receiving </w:t>
      </w:r>
      <w:bookmarkStart w:id="1" w:name="_Hlk126249206"/>
      <w:r w:rsidR="001F0ADB" w:rsidRPr="76B813B4">
        <w:rPr>
          <w:sz w:val="24"/>
          <w:szCs w:val="24"/>
          <w:lang w:val="en-GB"/>
        </w:rPr>
        <w:t xml:space="preserve">and evaluating </w:t>
      </w:r>
      <w:r w:rsidR="000B3AB5" w:rsidRPr="76B813B4">
        <w:rPr>
          <w:sz w:val="24"/>
          <w:szCs w:val="24"/>
          <w:lang w:val="en-GB"/>
        </w:rPr>
        <w:t>th</w:t>
      </w:r>
      <w:r w:rsidR="00A058D3">
        <w:rPr>
          <w:sz w:val="24"/>
          <w:szCs w:val="24"/>
          <w:lang w:val="en-GB"/>
        </w:rPr>
        <w:t>is</w:t>
      </w:r>
      <w:r w:rsidR="007322D0" w:rsidRPr="76B813B4">
        <w:rPr>
          <w:sz w:val="24"/>
          <w:szCs w:val="24"/>
          <w:lang w:val="en-GB"/>
        </w:rPr>
        <w:t xml:space="preserve"> </w:t>
      </w:r>
      <w:r w:rsidR="001F0ADB" w:rsidRPr="76B813B4">
        <w:rPr>
          <w:sz w:val="24"/>
          <w:szCs w:val="24"/>
          <w:lang w:val="en-GB"/>
        </w:rPr>
        <w:t>confidential i</w:t>
      </w:r>
      <w:r w:rsidR="00325B0E" w:rsidRPr="76B813B4">
        <w:rPr>
          <w:sz w:val="24"/>
          <w:szCs w:val="24"/>
          <w:lang w:val="en-GB"/>
        </w:rPr>
        <w:t xml:space="preserve">nformation for the sole purpose of deciding </w:t>
      </w:r>
      <w:r w:rsidR="00CF65FF" w:rsidRPr="76B813B4">
        <w:rPr>
          <w:sz w:val="24"/>
          <w:szCs w:val="24"/>
          <w:lang w:val="en-GB"/>
        </w:rPr>
        <w:t xml:space="preserve">being able to </w:t>
      </w:r>
      <w:r w:rsidR="008675B3" w:rsidRPr="76B813B4">
        <w:rPr>
          <w:sz w:val="24"/>
          <w:szCs w:val="24"/>
          <w:lang w:val="en-GB"/>
        </w:rPr>
        <w:t>collaborat</w:t>
      </w:r>
      <w:r w:rsidR="00CF65FF" w:rsidRPr="76B813B4">
        <w:rPr>
          <w:sz w:val="24"/>
          <w:szCs w:val="24"/>
          <w:lang w:val="en-GB"/>
        </w:rPr>
        <w:t>e</w:t>
      </w:r>
      <w:r w:rsidR="00325B0E" w:rsidRPr="76B813B4">
        <w:rPr>
          <w:sz w:val="24"/>
          <w:szCs w:val="24"/>
          <w:lang w:val="en-GB"/>
        </w:rPr>
        <w:t xml:space="preserve"> </w:t>
      </w:r>
      <w:r w:rsidR="002337AA" w:rsidRPr="76B813B4">
        <w:rPr>
          <w:sz w:val="24"/>
          <w:szCs w:val="24"/>
          <w:lang w:val="en-GB"/>
        </w:rPr>
        <w:t xml:space="preserve">with </w:t>
      </w:r>
      <w:r w:rsidR="00A534C4" w:rsidRPr="76B813B4">
        <w:rPr>
          <w:sz w:val="24"/>
          <w:szCs w:val="24"/>
          <w:lang w:val="en-GB"/>
        </w:rPr>
        <w:t xml:space="preserve">the Potential </w:t>
      </w:r>
      <w:r w:rsidR="00A058D3">
        <w:rPr>
          <w:sz w:val="24"/>
          <w:szCs w:val="24"/>
          <w:lang w:val="en-GB"/>
        </w:rPr>
        <w:t>User</w:t>
      </w:r>
      <w:r w:rsidR="00A62D8C" w:rsidRPr="76B813B4">
        <w:rPr>
          <w:sz w:val="24"/>
          <w:szCs w:val="24"/>
          <w:lang w:val="en-GB"/>
        </w:rPr>
        <w:t>.</w:t>
      </w:r>
    </w:p>
    <w:p w14:paraId="495275A9" w14:textId="77777777" w:rsidR="00A62D8C" w:rsidRPr="002C38ED" w:rsidRDefault="00A62D8C" w:rsidP="76B813B4">
      <w:pPr>
        <w:bidi w:val="0"/>
        <w:ind w:left="851"/>
        <w:jc w:val="both"/>
        <w:rPr>
          <w:sz w:val="24"/>
          <w:szCs w:val="24"/>
          <w:lang w:val="en-GB"/>
        </w:rPr>
      </w:pPr>
    </w:p>
    <w:p w14:paraId="3CEF6DF8" w14:textId="744DE729" w:rsidR="00325B0E" w:rsidRPr="002C38ED" w:rsidRDefault="00A62D8C" w:rsidP="76B813B4">
      <w:pPr>
        <w:bidi w:val="0"/>
        <w:ind w:left="851"/>
        <w:jc w:val="both"/>
        <w:rPr>
          <w:sz w:val="24"/>
          <w:szCs w:val="24"/>
          <w:lang w:val="en-GB"/>
        </w:rPr>
      </w:pPr>
      <w:r w:rsidRPr="76B813B4">
        <w:rPr>
          <w:sz w:val="24"/>
          <w:szCs w:val="24"/>
          <w:lang w:val="en-GB"/>
        </w:rPr>
        <w:t xml:space="preserve">The purpose of this Agreement is to </w:t>
      </w:r>
      <w:r w:rsidR="001F0ADB" w:rsidRPr="76B813B4">
        <w:rPr>
          <w:sz w:val="24"/>
          <w:szCs w:val="24"/>
          <w:lang w:val="en-GB"/>
        </w:rPr>
        <w:t xml:space="preserve">provide </w:t>
      </w:r>
      <w:r w:rsidRPr="76B813B4">
        <w:rPr>
          <w:sz w:val="24"/>
          <w:szCs w:val="24"/>
          <w:lang w:val="en-GB"/>
        </w:rPr>
        <w:t xml:space="preserve">appropriate protection for </w:t>
      </w:r>
      <w:r w:rsidR="001F0ADB" w:rsidRPr="76B813B4">
        <w:rPr>
          <w:sz w:val="24"/>
          <w:szCs w:val="24"/>
          <w:lang w:val="en-GB"/>
        </w:rPr>
        <w:t>c</w:t>
      </w:r>
      <w:r w:rsidRPr="76B813B4">
        <w:rPr>
          <w:sz w:val="24"/>
          <w:szCs w:val="24"/>
          <w:lang w:val="en-GB"/>
        </w:rPr>
        <w:t xml:space="preserve">onfidential </w:t>
      </w:r>
      <w:r w:rsidR="001F0ADB" w:rsidRPr="76B813B4">
        <w:rPr>
          <w:sz w:val="24"/>
          <w:szCs w:val="24"/>
          <w:lang w:val="en-GB"/>
        </w:rPr>
        <w:t>i</w:t>
      </w:r>
      <w:r w:rsidRPr="76B813B4">
        <w:rPr>
          <w:sz w:val="24"/>
          <w:szCs w:val="24"/>
          <w:lang w:val="en-GB"/>
        </w:rPr>
        <w:t xml:space="preserve">nformation to be </w:t>
      </w:r>
      <w:r w:rsidR="001F0ADB" w:rsidRPr="76B813B4">
        <w:rPr>
          <w:sz w:val="24"/>
          <w:szCs w:val="24"/>
          <w:lang w:val="en-GB"/>
        </w:rPr>
        <w:t>supplied</w:t>
      </w:r>
      <w:r w:rsidRPr="76B813B4">
        <w:rPr>
          <w:sz w:val="24"/>
          <w:szCs w:val="24"/>
          <w:lang w:val="en-GB"/>
        </w:rPr>
        <w:t xml:space="preserve"> by</w:t>
      </w:r>
      <w:r w:rsidR="00BB0080" w:rsidRPr="76B813B4">
        <w:rPr>
          <w:sz w:val="24"/>
          <w:szCs w:val="24"/>
          <w:lang w:val="en-GB"/>
        </w:rPr>
        <w:t xml:space="preserve"> the Potential </w:t>
      </w:r>
      <w:r w:rsidR="00A058D3">
        <w:rPr>
          <w:sz w:val="24"/>
          <w:szCs w:val="24"/>
          <w:lang w:val="en-GB"/>
        </w:rPr>
        <w:t>User</w:t>
      </w:r>
      <w:r w:rsidR="00A534C4" w:rsidRPr="76B813B4">
        <w:rPr>
          <w:sz w:val="24"/>
          <w:szCs w:val="24"/>
          <w:lang w:val="en-GB"/>
        </w:rPr>
        <w:t xml:space="preserve"> to</w:t>
      </w:r>
      <w:r w:rsidR="00BB0080" w:rsidRPr="76B813B4">
        <w:rPr>
          <w:sz w:val="24"/>
          <w:szCs w:val="24"/>
          <w:lang w:val="en-GB"/>
        </w:rPr>
        <w:t xml:space="preserve"> </w:t>
      </w:r>
      <w:r w:rsidR="00A534C4" w:rsidRPr="76B813B4">
        <w:rPr>
          <w:sz w:val="24"/>
          <w:szCs w:val="24"/>
          <w:lang w:val="en-GB"/>
        </w:rPr>
        <w:t xml:space="preserve">EPTRI </w:t>
      </w:r>
      <w:r w:rsidR="00BB0080" w:rsidRPr="76B813B4">
        <w:rPr>
          <w:sz w:val="24"/>
          <w:szCs w:val="24"/>
          <w:lang w:val="en-GB"/>
        </w:rPr>
        <w:t>for the sole purpose of investigating a possible collaboration between the Parties</w:t>
      </w:r>
      <w:r w:rsidR="00A058D3">
        <w:rPr>
          <w:sz w:val="24"/>
          <w:szCs w:val="24"/>
          <w:lang w:val="en-GB"/>
        </w:rPr>
        <w:t>.</w:t>
      </w:r>
      <w:bookmarkEnd w:id="1"/>
    </w:p>
    <w:p w14:paraId="485A9118" w14:textId="54503951" w:rsidR="00325B0E" w:rsidRPr="002C38ED" w:rsidRDefault="00325B0E" w:rsidP="76B813B4">
      <w:pPr>
        <w:bidi w:val="0"/>
        <w:jc w:val="both"/>
        <w:rPr>
          <w:sz w:val="24"/>
          <w:szCs w:val="24"/>
          <w:lang w:val="en-GB"/>
        </w:rPr>
      </w:pPr>
    </w:p>
    <w:p w14:paraId="24B3C11A" w14:textId="77777777" w:rsidR="00736369" w:rsidRPr="002C38ED" w:rsidRDefault="00736369" w:rsidP="76B813B4">
      <w:pPr>
        <w:bidi w:val="0"/>
        <w:jc w:val="both"/>
        <w:rPr>
          <w:sz w:val="24"/>
          <w:szCs w:val="24"/>
          <w:lang w:val="en-GB"/>
        </w:rPr>
      </w:pPr>
    </w:p>
    <w:p w14:paraId="557D22EE" w14:textId="472CBD72" w:rsidR="00325B0E" w:rsidRPr="002C38ED" w:rsidRDefault="00325B0E" w:rsidP="76B813B4">
      <w:pPr>
        <w:bidi w:val="0"/>
        <w:jc w:val="both"/>
        <w:rPr>
          <w:b/>
          <w:bCs/>
          <w:sz w:val="24"/>
          <w:szCs w:val="24"/>
          <w:lang w:val="en-GB"/>
        </w:rPr>
      </w:pPr>
      <w:r w:rsidRPr="76B813B4">
        <w:rPr>
          <w:b/>
          <w:bCs/>
          <w:sz w:val="24"/>
          <w:szCs w:val="24"/>
          <w:lang w:val="en-GB"/>
        </w:rPr>
        <w:t>Therefore, it is agreed as follows:</w:t>
      </w:r>
    </w:p>
    <w:p w14:paraId="1A6CA059" w14:textId="77777777" w:rsidR="00736369" w:rsidRPr="002C38ED" w:rsidRDefault="00736369" w:rsidP="76B813B4">
      <w:pPr>
        <w:bidi w:val="0"/>
        <w:jc w:val="both"/>
        <w:rPr>
          <w:b/>
          <w:bCs/>
          <w:sz w:val="24"/>
          <w:szCs w:val="24"/>
          <w:lang w:val="en-GB"/>
        </w:rPr>
      </w:pPr>
    </w:p>
    <w:p w14:paraId="53BB7A2A" w14:textId="5EE1DB2C" w:rsidR="002337AA" w:rsidRDefault="002337AA" w:rsidP="76B813B4">
      <w:pPr>
        <w:bidi w:val="0"/>
        <w:jc w:val="both"/>
        <w:rPr>
          <w:b/>
          <w:bCs/>
          <w:sz w:val="24"/>
          <w:szCs w:val="24"/>
          <w:lang w:val="en-GB"/>
        </w:rPr>
      </w:pPr>
    </w:p>
    <w:p w14:paraId="19A21282" w14:textId="77777777" w:rsidR="003C6B3A" w:rsidRPr="002C38ED" w:rsidRDefault="003C6B3A" w:rsidP="76B813B4">
      <w:pPr>
        <w:bidi w:val="0"/>
        <w:jc w:val="both"/>
        <w:rPr>
          <w:b/>
          <w:bCs/>
          <w:sz w:val="24"/>
          <w:szCs w:val="24"/>
          <w:lang w:val="en-GB"/>
        </w:rPr>
      </w:pPr>
    </w:p>
    <w:p w14:paraId="60500073" w14:textId="0B68FF91" w:rsidR="002337AA" w:rsidRPr="002C38ED" w:rsidRDefault="002337AA" w:rsidP="76B813B4">
      <w:pPr>
        <w:pStyle w:val="Paragrafoelenco"/>
        <w:numPr>
          <w:ilvl w:val="0"/>
          <w:numId w:val="20"/>
        </w:numPr>
        <w:bidi w:val="0"/>
        <w:ind w:left="709" w:hanging="796"/>
        <w:jc w:val="both"/>
        <w:rPr>
          <w:b/>
          <w:bCs/>
          <w:sz w:val="24"/>
          <w:szCs w:val="24"/>
          <w:lang w:val="en-GB"/>
        </w:rPr>
      </w:pPr>
      <w:r w:rsidRPr="76B813B4">
        <w:rPr>
          <w:b/>
          <w:bCs/>
          <w:sz w:val="24"/>
          <w:szCs w:val="24"/>
          <w:lang w:val="en-GB"/>
        </w:rPr>
        <w:t>DEFINITIONS</w:t>
      </w:r>
      <w:r w:rsidRPr="76B813B4">
        <w:rPr>
          <w:sz w:val="24"/>
          <w:szCs w:val="24"/>
        </w:rPr>
        <w:t xml:space="preserve"> </w:t>
      </w:r>
      <w:r w:rsidRPr="76B813B4">
        <w:rPr>
          <w:b/>
          <w:bCs/>
          <w:sz w:val="24"/>
          <w:szCs w:val="24"/>
          <w:lang w:val="en-GB"/>
        </w:rPr>
        <w:t>AND INTERPRETATION</w:t>
      </w:r>
    </w:p>
    <w:p w14:paraId="0728BE1F" w14:textId="1CDC22F4" w:rsidR="00143225" w:rsidRPr="002C38ED" w:rsidRDefault="00143225" w:rsidP="76B813B4">
      <w:pPr>
        <w:bidi w:val="0"/>
        <w:jc w:val="both"/>
        <w:rPr>
          <w:sz w:val="24"/>
          <w:szCs w:val="24"/>
          <w:lang w:val="en-GB"/>
        </w:rPr>
      </w:pPr>
    </w:p>
    <w:p w14:paraId="3106F682" w14:textId="18B95A36" w:rsidR="006A1F92" w:rsidRPr="002C38ED" w:rsidRDefault="006A1F92" w:rsidP="76B813B4">
      <w:pPr>
        <w:bidi w:val="0"/>
        <w:jc w:val="both"/>
        <w:rPr>
          <w:sz w:val="24"/>
          <w:szCs w:val="24"/>
          <w:lang w:val="en-GB"/>
        </w:rPr>
      </w:pPr>
      <w:r w:rsidRPr="76B813B4">
        <w:rPr>
          <w:sz w:val="24"/>
          <w:szCs w:val="24"/>
          <w:lang w:val="en-GB"/>
        </w:rPr>
        <w:t>1.</w:t>
      </w:r>
    </w:p>
    <w:p w14:paraId="0D709C50" w14:textId="4435B56B" w:rsidR="006A1F92" w:rsidRPr="002C38ED" w:rsidRDefault="006A1F92" w:rsidP="76B813B4">
      <w:pPr>
        <w:bidi w:val="0"/>
        <w:jc w:val="both"/>
        <w:rPr>
          <w:sz w:val="24"/>
          <w:szCs w:val="24"/>
          <w:lang w:val="en-GB"/>
        </w:rPr>
      </w:pPr>
      <w:r w:rsidRPr="76B813B4">
        <w:rPr>
          <w:sz w:val="24"/>
          <w:szCs w:val="24"/>
          <w:lang w:val="en-GB"/>
        </w:rPr>
        <w:t>The above recitations, as well as any schedules, exhibits and addenda constitute an integral part of this Agreement and shall bind the Parties.</w:t>
      </w:r>
    </w:p>
    <w:p w14:paraId="1DDEFF62" w14:textId="77777777" w:rsidR="006A1F92" w:rsidRPr="002C38ED" w:rsidRDefault="006A1F92" w:rsidP="76B813B4">
      <w:pPr>
        <w:bidi w:val="0"/>
        <w:jc w:val="both"/>
        <w:rPr>
          <w:sz w:val="24"/>
          <w:szCs w:val="24"/>
          <w:lang w:val="en-GB"/>
        </w:rPr>
      </w:pPr>
    </w:p>
    <w:p w14:paraId="1170B29C" w14:textId="706DC138" w:rsidR="00143225" w:rsidRPr="002C38ED" w:rsidRDefault="00143225" w:rsidP="76B813B4">
      <w:pPr>
        <w:bidi w:val="0"/>
        <w:jc w:val="both"/>
        <w:rPr>
          <w:sz w:val="24"/>
          <w:szCs w:val="24"/>
          <w:lang w:val="en-GB"/>
        </w:rPr>
      </w:pPr>
      <w:r w:rsidRPr="76B813B4">
        <w:rPr>
          <w:sz w:val="24"/>
          <w:szCs w:val="24"/>
          <w:lang w:val="en-GB"/>
        </w:rPr>
        <w:t>In this Agreement the following words and expressions shall have the following meanings</w:t>
      </w:r>
      <w:r w:rsidR="004651BF" w:rsidRPr="76B813B4">
        <w:rPr>
          <w:sz w:val="24"/>
          <w:szCs w:val="24"/>
          <w:lang w:val="en-GB"/>
        </w:rPr>
        <w:t>:</w:t>
      </w:r>
    </w:p>
    <w:p w14:paraId="3C0E27D7" w14:textId="77777777" w:rsidR="00143225" w:rsidRPr="002C38ED" w:rsidRDefault="00143225" w:rsidP="76B813B4">
      <w:pPr>
        <w:bidi w:val="0"/>
        <w:jc w:val="both"/>
        <w:rPr>
          <w:sz w:val="24"/>
          <w:szCs w:val="24"/>
          <w:lang w:val="en-GB"/>
        </w:rPr>
      </w:pPr>
    </w:p>
    <w:p w14:paraId="061B3DEC" w14:textId="77777777" w:rsidR="00143225" w:rsidRPr="002C38ED" w:rsidRDefault="00143225" w:rsidP="76B813B4">
      <w:pPr>
        <w:pStyle w:val="Paragrafoelenco"/>
        <w:numPr>
          <w:ilvl w:val="0"/>
          <w:numId w:val="21"/>
        </w:numPr>
        <w:bidi w:val="0"/>
        <w:jc w:val="both"/>
        <w:rPr>
          <w:sz w:val="24"/>
          <w:szCs w:val="24"/>
          <w:lang w:val="en-GB"/>
        </w:rPr>
      </w:pPr>
      <w:r w:rsidRPr="76B813B4">
        <w:rPr>
          <w:b/>
          <w:bCs/>
          <w:sz w:val="24"/>
          <w:szCs w:val="24"/>
          <w:lang w:val="en-GB"/>
        </w:rPr>
        <w:t>Agreement</w:t>
      </w:r>
      <w:r w:rsidRPr="76B813B4">
        <w:rPr>
          <w:sz w:val="24"/>
          <w:szCs w:val="24"/>
          <w:lang w:val="en-GB"/>
        </w:rPr>
        <w:t xml:space="preserve">: this Confidentiality and Non-Disclosure </w:t>
      </w:r>
      <w:proofErr w:type="gramStart"/>
      <w:r w:rsidRPr="76B813B4">
        <w:rPr>
          <w:sz w:val="24"/>
          <w:szCs w:val="24"/>
          <w:lang w:val="en-GB"/>
        </w:rPr>
        <w:t>Agreement;</w:t>
      </w:r>
      <w:proofErr w:type="gramEnd"/>
    </w:p>
    <w:p w14:paraId="5E233FE7" w14:textId="4F55A381" w:rsidR="00143225" w:rsidRPr="002C38ED" w:rsidRDefault="00143225" w:rsidP="76B813B4">
      <w:pPr>
        <w:pStyle w:val="Paragrafoelenco"/>
        <w:numPr>
          <w:ilvl w:val="0"/>
          <w:numId w:val="21"/>
        </w:numPr>
        <w:bidi w:val="0"/>
        <w:jc w:val="both"/>
        <w:rPr>
          <w:sz w:val="24"/>
          <w:szCs w:val="24"/>
          <w:lang w:val="en-GB"/>
        </w:rPr>
      </w:pPr>
      <w:r w:rsidRPr="76B813B4">
        <w:rPr>
          <w:b/>
          <w:bCs/>
          <w:sz w:val="24"/>
          <w:szCs w:val="24"/>
          <w:lang w:val="en-GB"/>
        </w:rPr>
        <w:t>Service Agreement</w:t>
      </w:r>
      <w:r w:rsidRPr="76B813B4">
        <w:rPr>
          <w:sz w:val="24"/>
          <w:szCs w:val="24"/>
          <w:lang w:val="en-GB"/>
        </w:rPr>
        <w:t xml:space="preserve">: the agreement that the Parties should sign if they start </w:t>
      </w:r>
      <w:r w:rsidR="001F0ADB" w:rsidRPr="76B813B4">
        <w:rPr>
          <w:sz w:val="24"/>
          <w:szCs w:val="24"/>
          <w:lang w:val="en-GB"/>
        </w:rPr>
        <w:t>a collaboration</w:t>
      </w:r>
      <w:r w:rsidRPr="76B813B4">
        <w:rPr>
          <w:sz w:val="24"/>
          <w:szCs w:val="24"/>
          <w:lang w:val="en-GB"/>
        </w:rPr>
        <w:t xml:space="preserve">. </w:t>
      </w:r>
    </w:p>
    <w:p w14:paraId="09577177" w14:textId="76FC2ECE" w:rsidR="00143225" w:rsidRPr="002C38ED" w:rsidRDefault="7D438B8A" w:rsidP="76B813B4">
      <w:pPr>
        <w:pStyle w:val="Paragrafoelenco"/>
        <w:numPr>
          <w:ilvl w:val="0"/>
          <w:numId w:val="21"/>
        </w:numPr>
        <w:bidi w:val="0"/>
        <w:jc w:val="both"/>
        <w:rPr>
          <w:sz w:val="24"/>
          <w:szCs w:val="24"/>
          <w:lang w:val="en-GB"/>
        </w:rPr>
      </w:pPr>
      <w:r w:rsidRPr="76B813B4">
        <w:rPr>
          <w:b/>
          <w:bCs/>
          <w:sz w:val="24"/>
          <w:szCs w:val="24"/>
          <w:lang w:val="en-GB"/>
        </w:rPr>
        <w:t>Service</w:t>
      </w:r>
      <w:r w:rsidRPr="76B813B4">
        <w:rPr>
          <w:sz w:val="24"/>
          <w:szCs w:val="24"/>
          <w:lang w:val="en-GB"/>
        </w:rPr>
        <w:t xml:space="preserve">: the services and activities to be provided </w:t>
      </w:r>
      <w:r w:rsidR="00A534C4" w:rsidRPr="76B813B4">
        <w:rPr>
          <w:sz w:val="24"/>
          <w:szCs w:val="24"/>
          <w:lang w:val="en-GB"/>
        </w:rPr>
        <w:t xml:space="preserve">to the Potential </w:t>
      </w:r>
      <w:r w:rsidR="00A058D3">
        <w:rPr>
          <w:sz w:val="24"/>
          <w:szCs w:val="24"/>
          <w:lang w:val="en-GB"/>
        </w:rPr>
        <w:t>User</w:t>
      </w:r>
      <w:r w:rsidR="00A534C4" w:rsidRPr="76B813B4">
        <w:rPr>
          <w:sz w:val="24"/>
          <w:szCs w:val="24"/>
          <w:lang w:val="en-GB"/>
        </w:rPr>
        <w:t xml:space="preserve"> </w:t>
      </w:r>
      <w:r w:rsidRPr="76B813B4">
        <w:rPr>
          <w:sz w:val="24"/>
          <w:szCs w:val="24"/>
          <w:lang w:val="en-GB"/>
        </w:rPr>
        <w:t xml:space="preserve">if the Parties enter </w:t>
      </w:r>
      <w:r w:rsidR="00736369" w:rsidRPr="76B813B4">
        <w:rPr>
          <w:sz w:val="24"/>
          <w:szCs w:val="24"/>
          <w:lang w:val="en-GB"/>
        </w:rPr>
        <w:t xml:space="preserve">the </w:t>
      </w:r>
      <w:r w:rsidRPr="76B813B4">
        <w:rPr>
          <w:b/>
          <w:bCs/>
          <w:sz w:val="24"/>
          <w:szCs w:val="24"/>
          <w:lang w:val="en-GB"/>
        </w:rPr>
        <w:t xml:space="preserve">Service </w:t>
      </w:r>
      <w:proofErr w:type="gramStart"/>
      <w:r w:rsidRPr="76B813B4">
        <w:rPr>
          <w:b/>
          <w:bCs/>
          <w:sz w:val="24"/>
          <w:szCs w:val="24"/>
          <w:lang w:val="en-GB"/>
        </w:rPr>
        <w:t>Agreement</w:t>
      </w:r>
      <w:r w:rsidRPr="76B813B4">
        <w:rPr>
          <w:sz w:val="24"/>
          <w:szCs w:val="24"/>
          <w:lang w:val="en-GB"/>
        </w:rPr>
        <w:t>;</w:t>
      </w:r>
      <w:proofErr w:type="gramEnd"/>
    </w:p>
    <w:p w14:paraId="6E756EA0" w14:textId="5371AA4C" w:rsidR="00117EF7" w:rsidRPr="002C38ED" w:rsidRDefault="1466A819" w:rsidP="76B813B4">
      <w:pPr>
        <w:pStyle w:val="Paragrafoelenco"/>
        <w:numPr>
          <w:ilvl w:val="0"/>
          <w:numId w:val="21"/>
        </w:numPr>
        <w:bidi w:val="0"/>
        <w:jc w:val="both"/>
        <w:rPr>
          <w:sz w:val="24"/>
          <w:szCs w:val="24"/>
          <w:lang w:val="en-GB"/>
        </w:rPr>
      </w:pPr>
      <w:r w:rsidRPr="76B813B4">
        <w:rPr>
          <w:b/>
          <w:bCs/>
          <w:sz w:val="24"/>
          <w:szCs w:val="24"/>
          <w:lang w:val="en-GB"/>
        </w:rPr>
        <w:t>Confidential Information</w:t>
      </w:r>
      <w:r w:rsidRPr="76B813B4">
        <w:rPr>
          <w:sz w:val="24"/>
          <w:szCs w:val="24"/>
          <w:lang w:val="en-GB"/>
        </w:rPr>
        <w:t xml:space="preserve">: any information provided in a tangible or intangible format, whether written, oral, electronic or otherwise, before, on or after the date of this Agreement, by </w:t>
      </w:r>
      <w:r w:rsidR="00A534C4" w:rsidRPr="76B813B4">
        <w:rPr>
          <w:sz w:val="24"/>
          <w:szCs w:val="24"/>
          <w:lang w:val="en-GB"/>
        </w:rPr>
        <w:t xml:space="preserve">the Potential </w:t>
      </w:r>
      <w:r w:rsidR="00A058D3">
        <w:rPr>
          <w:sz w:val="24"/>
          <w:szCs w:val="24"/>
          <w:lang w:val="en-GB"/>
        </w:rPr>
        <w:t>User</w:t>
      </w:r>
      <w:r w:rsidR="00A534C4" w:rsidRPr="76B813B4">
        <w:rPr>
          <w:sz w:val="24"/>
          <w:szCs w:val="24"/>
          <w:lang w:val="en-GB"/>
        </w:rPr>
        <w:t xml:space="preserve"> </w:t>
      </w:r>
      <w:r w:rsidRPr="76B813B4">
        <w:rPr>
          <w:sz w:val="24"/>
          <w:szCs w:val="24"/>
          <w:lang w:val="en-GB"/>
        </w:rPr>
        <w:t xml:space="preserve">to </w:t>
      </w:r>
      <w:r w:rsidR="00A534C4" w:rsidRPr="76B813B4">
        <w:rPr>
          <w:sz w:val="24"/>
          <w:szCs w:val="24"/>
          <w:lang w:val="en-GB"/>
        </w:rPr>
        <w:t xml:space="preserve">EPTRI </w:t>
      </w:r>
      <w:r w:rsidRPr="76B813B4">
        <w:rPr>
          <w:sz w:val="24"/>
          <w:szCs w:val="24"/>
          <w:lang w:val="en-GB"/>
        </w:rPr>
        <w:t>relating directly or indirectly to the Purpose. Confidential Information includes (but is not limited to) all information of whatever nature relating to EPTRI</w:t>
      </w:r>
      <w:r w:rsidR="00A534C4" w:rsidRPr="76B813B4">
        <w:rPr>
          <w:sz w:val="24"/>
          <w:szCs w:val="24"/>
          <w:lang w:val="en-GB"/>
        </w:rPr>
        <w:t xml:space="preserve"> the Potential </w:t>
      </w:r>
      <w:r w:rsidR="00A058D3">
        <w:rPr>
          <w:sz w:val="24"/>
          <w:szCs w:val="24"/>
          <w:lang w:val="en-GB"/>
        </w:rPr>
        <w:t>User</w:t>
      </w:r>
      <w:r w:rsidRPr="76B813B4">
        <w:rPr>
          <w:sz w:val="24"/>
          <w:szCs w:val="24"/>
          <w:lang w:val="en-GB"/>
        </w:rPr>
        <w:t xml:space="preserve"> and its activity, the content of this Agreement and any other agreement reached by the Parties in connection with the Purpose and the fact that the Parties have been discussing and/or negotiating with each other regarding the Purpose. Confidential Information also includes data, know-how, trade secrets, devices, demonstrations, notes memoranda, summaries, analyses and any other information and/or materials of a scientific, technical or business/commercial/financial nature, whether subject to or protected by copyright, patent, trademark, registered or unregistered. </w:t>
      </w:r>
    </w:p>
    <w:p w14:paraId="6F799F62" w14:textId="65E27C9A" w:rsidR="00117EF7" w:rsidRPr="002C38ED" w:rsidRDefault="00117EF7" w:rsidP="76B813B4">
      <w:pPr>
        <w:pStyle w:val="Paragrafoelenco"/>
        <w:numPr>
          <w:ilvl w:val="0"/>
          <w:numId w:val="21"/>
        </w:numPr>
        <w:bidi w:val="0"/>
        <w:jc w:val="both"/>
        <w:rPr>
          <w:sz w:val="24"/>
          <w:szCs w:val="24"/>
          <w:lang w:val="en-GB"/>
        </w:rPr>
      </w:pPr>
      <w:r w:rsidRPr="76B813B4">
        <w:rPr>
          <w:sz w:val="24"/>
          <w:szCs w:val="24"/>
          <w:lang w:val="en-GB"/>
        </w:rPr>
        <w:t>“</w:t>
      </w:r>
      <w:r w:rsidRPr="76B813B4">
        <w:rPr>
          <w:b/>
          <w:bCs/>
          <w:sz w:val="24"/>
          <w:szCs w:val="24"/>
          <w:lang w:val="en-GB"/>
        </w:rPr>
        <w:t>Improper Disclosure</w:t>
      </w:r>
      <w:r w:rsidRPr="76B813B4">
        <w:rPr>
          <w:sz w:val="24"/>
          <w:szCs w:val="24"/>
          <w:lang w:val="en-GB"/>
        </w:rPr>
        <w:t xml:space="preserve">”: any improper disclosure, unauthorised access, and/or misappropriation of the Confidential Information by the Potential </w:t>
      </w:r>
      <w:r w:rsidR="00A058D3">
        <w:rPr>
          <w:sz w:val="24"/>
          <w:szCs w:val="24"/>
          <w:lang w:val="en-GB"/>
        </w:rPr>
        <w:t>User</w:t>
      </w:r>
      <w:r w:rsidRPr="76B813B4">
        <w:rPr>
          <w:sz w:val="24"/>
          <w:szCs w:val="24"/>
          <w:lang w:val="en-GB"/>
        </w:rPr>
        <w:t>, its Representatives or third parties.</w:t>
      </w:r>
    </w:p>
    <w:p w14:paraId="27E4750E" w14:textId="29DEF881" w:rsidR="00117EF7" w:rsidRDefault="00117EF7" w:rsidP="76B813B4">
      <w:pPr>
        <w:pStyle w:val="Paragrafoelenco"/>
        <w:numPr>
          <w:ilvl w:val="0"/>
          <w:numId w:val="21"/>
        </w:numPr>
        <w:bidi w:val="0"/>
        <w:jc w:val="both"/>
        <w:rPr>
          <w:sz w:val="24"/>
          <w:szCs w:val="24"/>
          <w:lang w:val="en-GB"/>
        </w:rPr>
      </w:pPr>
      <w:r w:rsidRPr="76B813B4">
        <w:rPr>
          <w:sz w:val="24"/>
          <w:szCs w:val="24"/>
          <w:lang w:val="en-GB"/>
        </w:rPr>
        <w:t>“</w:t>
      </w:r>
      <w:r w:rsidRPr="76B813B4">
        <w:rPr>
          <w:b/>
          <w:bCs/>
          <w:sz w:val="24"/>
          <w:szCs w:val="24"/>
          <w:lang w:val="en-GB"/>
        </w:rPr>
        <w:t>Intellectual Property</w:t>
      </w:r>
      <w:r w:rsidRPr="76B813B4">
        <w:rPr>
          <w:sz w:val="24"/>
          <w:szCs w:val="24"/>
          <w:lang w:val="en-GB"/>
        </w:rPr>
        <w:t xml:space="preserve">”: </w:t>
      </w:r>
      <w:r w:rsidR="00DE295F" w:rsidRPr="00DE295F">
        <w:rPr>
          <w:sz w:val="24"/>
          <w:szCs w:val="24"/>
          <w:lang w:val="en-GB"/>
        </w:rPr>
        <w:t>means anything invented, devised, originated by, or otherwise belonging to a Party. Intellectual Property shall include all titles, rights and interests in any patent, model, design, invention, technology, trademark, service-marks, trade dress, copyright and related rights, database rights, design rights, know-how, trade secret, specification, formula, device, system, method, solution, process, document and any other information and data in any form (whether protectable by registration or otherwise), including rights to apply for and be granted applications for any of the above and any continuations, continuations-in-part, divisional applications, renewals or extensions of, and rights to claim priority from, those rights, and any similar right recognized in any jurisdiction, together with all rights of action in relation to the infringement of any of the above. Intellectual property includes rights relating to protection against unfair competition and all other rights arising from intellectual activities in the industrial, scientific, literary or artistic fields.</w:t>
      </w:r>
    </w:p>
    <w:p w14:paraId="1892FAE5" w14:textId="77777777" w:rsidR="00945036" w:rsidRPr="00642F6E" w:rsidRDefault="00945036" w:rsidP="285727CF">
      <w:pPr>
        <w:pStyle w:val="Paragrafoelenco"/>
        <w:numPr>
          <w:ilvl w:val="0"/>
          <w:numId w:val="21"/>
        </w:numPr>
        <w:bidi w:val="0"/>
        <w:jc w:val="both"/>
        <w:rPr>
          <w:sz w:val="24"/>
          <w:szCs w:val="24"/>
        </w:rPr>
      </w:pPr>
      <w:r w:rsidRPr="285727CF">
        <w:rPr>
          <w:b/>
          <w:bCs/>
          <w:sz w:val="24"/>
          <w:szCs w:val="24"/>
        </w:rPr>
        <w:t>Personal Data</w:t>
      </w:r>
      <w:r w:rsidRPr="285727CF">
        <w:rPr>
          <w:sz w:val="24"/>
          <w:szCs w:val="24"/>
        </w:rPr>
        <w:t>: personal data as defined in the General Data Protection Regulation (EU) 2016/679 (“</w:t>
      </w:r>
      <w:r w:rsidRPr="285727CF">
        <w:rPr>
          <w:b/>
          <w:bCs/>
          <w:sz w:val="24"/>
          <w:szCs w:val="24"/>
        </w:rPr>
        <w:t>GDPR</w:t>
      </w:r>
      <w:r w:rsidRPr="285727CF">
        <w:rPr>
          <w:sz w:val="24"/>
          <w:szCs w:val="24"/>
        </w:rPr>
        <w:t xml:space="preserve">”).  </w:t>
      </w:r>
    </w:p>
    <w:p w14:paraId="5847E838" w14:textId="3BE731F8" w:rsidR="00945036" w:rsidRPr="00945036" w:rsidRDefault="00945036" w:rsidP="00945036">
      <w:pPr>
        <w:pStyle w:val="Paragrafoelenco"/>
        <w:numPr>
          <w:ilvl w:val="0"/>
          <w:numId w:val="21"/>
        </w:numPr>
        <w:bidi w:val="0"/>
        <w:jc w:val="both"/>
        <w:rPr>
          <w:sz w:val="24"/>
          <w:szCs w:val="24"/>
          <w:lang w:val="en-GB"/>
        </w:rPr>
      </w:pPr>
      <w:r w:rsidRPr="00E921B4">
        <w:rPr>
          <w:b/>
          <w:bCs/>
          <w:sz w:val="24"/>
          <w:szCs w:val="24"/>
          <w:lang w:val="en-GB"/>
        </w:rPr>
        <w:t>Purpose</w:t>
      </w:r>
      <w:r>
        <w:rPr>
          <w:sz w:val="24"/>
          <w:szCs w:val="24"/>
          <w:lang w:val="en-GB"/>
        </w:rPr>
        <w:t>:</w:t>
      </w:r>
      <w:r w:rsidRPr="00E921B4">
        <w:rPr>
          <w:sz w:val="24"/>
          <w:szCs w:val="24"/>
          <w:lang w:val="en-GB"/>
        </w:rPr>
        <w:t xml:space="preserve"> disclosure of </w:t>
      </w:r>
      <w:r>
        <w:rPr>
          <w:sz w:val="24"/>
          <w:szCs w:val="24"/>
          <w:lang w:val="en-GB"/>
        </w:rPr>
        <w:t>C</w:t>
      </w:r>
      <w:r w:rsidRPr="00E921B4">
        <w:rPr>
          <w:sz w:val="24"/>
          <w:szCs w:val="24"/>
          <w:lang w:val="en-GB"/>
        </w:rPr>
        <w:t xml:space="preserve">onfidential </w:t>
      </w:r>
      <w:r>
        <w:rPr>
          <w:sz w:val="24"/>
          <w:szCs w:val="24"/>
          <w:lang w:val="en-GB"/>
        </w:rPr>
        <w:t>I</w:t>
      </w:r>
      <w:r w:rsidRPr="00E921B4">
        <w:rPr>
          <w:sz w:val="24"/>
          <w:szCs w:val="24"/>
          <w:lang w:val="en-GB"/>
        </w:rPr>
        <w:t xml:space="preserve">nformation by </w:t>
      </w:r>
      <w:r>
        <w:rPr>
          <w:sz w:val="24"/>
          <w:szCs w:val="24"/>
          <w:lang w:val="en-GB"/>
        </w:rPr>
        <w:t>EPTRI</w:t>
      </w:r>
      <w:r w:rsidRPr="00E921B4">
        <w:rPr>
          <w:sz w:val="24"/>
          <w:szCs w:val="24"/>
          <w:lang w:val="en-GB"/>
        </w:rPr>
        <w:t xml:space="preserve"> to the Potential Provider for the purpose of investigating a possible collaboration between the Parties</w:t>
      </w:r>
      <w:r>
        <w:rPr>
          <w:sz w:val="24"/>
          <w:szCs w:val="24"/>
          <w:lang w:val="en-GB"/>
        </w:rPr>
        <w:t>.</w:t>
      </w:r>
    </w:p>
    <w:p w14:paraId="2F815E11" w14:textId="4CD719BC" w:rsidR="00143225" w:rsidRPr="002C38ED" w:rsidRDefault="00143225" w:rsidP="76B813B4">
      <w:pPr>
        <w:pStyle w:val="Paragrafoelenco"/>
        <w:numPr>
          <w:ilvl w:val="0"/>
          <w:numId w:val="21"/>
        </w:numPr>
        <w:bidi w:val="0"/>
        <w:jc w:val="both"/>
        <w:rPr>
          <w:sz w:val="24"/>
          <w:szCs w:val="24"/>
          <w:lang w:val="en-GB"/>
        </w:rPr>
      </w:pPr>
      <w:r w:rsidRPr="76B813B4">
        <w:rPr>
          <w:sz w:val="24"/>
          <w:szCs w:val="24"/>
          <w:lang w:val="en-GB"/>
        </w:rPr>
        <w:t>“</w:t>
      </w:r>
      <w:r w:rsidRPr="76B813B4">
        <w:rPr>
          <w:b/>
          <w:bCs/>
          <w:sz w:val="24"/>
          <w:szCs w:val="24"/>
          <w:lang w:val="en-GB"/>
        </w:rPr>
        <w:t>Representatives</w:t>
      </w:r>
      <w:r w:rsidRPr="76B813B4">
        <w:rPr>
          <w:sz w:val="24"/>
          <w:szCs w:val="24"/>
          <w:lang w:val="en-GB"/>
        </w:rPr>
        <w:t>”:</w:t>
      </w:r>
      <w:r w:rsidR="00A478D1" w:rsidRPr="76B813B4">
        <w:rPr>
          <w:sz w:val="24"/>
          <w:szCs w:val="24"/>
          <w:lang w:val="en-GB"/>
        </w:rPr>
        <w:t xml:space="preserve"> </w:t>
      </w:r>
      <w:r w:rsidRPr="76B813B4">
        <w:rPr>
          <w:sz w:val="24"/>
          <w:szCs w:val="24"/>
          <w:lang w:val="en-GB"/>
        </w:rPr>
        <w:t xml:space="preserve">employees, directors, contractors, sub-contractors, </w:t>
      </w:r>
      <w:r w:rsidR="006A1F92" w:rsidRPr="76B813B4">
        <w:rPr>
          <w:sz w:val="24"/>
          <w:szCs w:val="24"/>
          <w:lang w:val="en-GB"/>
        </w:rPr>
        <w:t xml:space="preserve">officers, collaborators, </w:t>
      </w:r>
      <w:r w:rsidR="001F0ADB" w:rsidRPr="76B813B4">
        <w:rPr>
          <w:sz w:val="24"/>
          <w:szCs w:val="24"/>
          <w:lang w:val="en-GB"/>
        </w:rPr>
        <w:t>advisers, agents</w:t>
      </w:r>
      <w:r w:rsidR="006A1F92" w:rsidRPr="76B813B4">
        <w:rPr>
          <w:sz w:val="24"/>
          <w:szCs w:val="24"/>
          <w:lang w:val="en-GB"/>
        </w:rPr>
        <w:t>, consultants</w:t>
      </w:r>
      <w:r w:rsidR="00945036">
        <w:rPr>
          <w:sz w:val="24"/>
          <w:szCs w:val="24"/>
          <w:lang w:val="en-GB"/>
        </w:rPr>
        <w:t>, experts, units, departments, laboratories and</w:t>
      </w:r>
      <w:r w:rsidR="00A478D1" w:rsidRPr="76B813B4">
        <w:rPr>
          <w:sz w:val="24"/>
          <w:szCs w:val="24"/>
          <w:lang w:val="en-GB"/>
        </w:rPr>
        <w:t xml:space="preserve"> </w:t>
      </w:r>
      <w:r w:rsidR="00DE5CB8" w:rsidRPr="76B813B4">
        <w:rPr>
          <w:sz w:val="24"/>
          <w:szCs w:val="24"/>
          <w:lang w:val="en-GB"/>
        </w:rPr>
        <w:t xml:space="preserve">any legal person which is directly or indirectly in a position of control or in a position of to be controlled by </w:t>
      </w:r>
      <w:r w:rsidR="00A534C4" w:rsidRPr="76B813B4">
        <w:rPr>
          <w:sz w:val="24"/>
          <w:szCs w:val="24"/>
          <w:lang w:val="en-GB"/>
        </w:rPr>
        <w:t>EPTRI</w:t>
      </w:r>
      <w:r w:rsidR="00DE5CB8" w:rsidRPr="76B813B4">
        <w:rPr>
          <w:sz w:val="24"/>
          <w:szCs w:val="24"/>
          <w:lang w:val="en-GB"/>
        </w:rPr>
        <w:t xml:space="preserve"> </w:t>
      </w:r>
      <w:r w:rsidRPr="76B813B4">
        <w:rPr>
          <w:sz w:val="24"/>
          <w:szCs w:val="24"/>
          <w:lang w:val="en-GB"/>
        </w:rPr>
        <w:t>and/or other representatives</w:t>
      </w:r>
      <w:r w:rsidR="00DE5CB8" w:rsidRPr="76B813B4">
        <w:rPr>
          <w:sz w:val="24"/>
          <w:szCs w:val="24"/>
          <w:lang w:val="en-GB"/>
        </w:rPr>
        <w:t>.</w:t>
      </w:r>
    </w:p>
    <w:p w14:paraId="56D6C9DB" w14:textId="77777777" w:rsidR="002337AA" w:rsidRPr="002C38ED" w:rsidRDefault="002337AA" w:rsidP="76B813B4">
      <w:pPr>
        <w:bidi w:val="0"/>
        <w:jc w:val="both"/>
        <w:rPr>
          <w:sz w:val="24"/>
          <w:szCs w:val="24"/>
          <w:lang w:val="en-GB"/>
        </w:rPr>
      </w:pPr>
    </w:p>
    <w:p w14:paraId="090AC515" w14:textId="77777777" w:rsidR="002337AA" w:rsidRPr="002C38ED" w:rsidRDefault="002337AA" w:rsidP="76B813B4">
      <w:pPr>
        <w:bidi w:val="0"/>
        <w:jc w:val="both"/>
        <w:rPr>
          <w:b/>
          <w:bCs/>
          <w:sz w:val="24"/>
          <w:szCs w:val="24"/>
          <w:lang w:val="en-GB"/>
        </w:rPr>
      </w:pPr>
      <w:r w:rsidRPr="76B813B4">
        <w:rPr>
          <w:b/>
          <w:bCs/>
          <w:sz w:val="24"/>
          <w:szCs w:val="24"/>
          <w:lang w:val="en-GB"/>
        </w:rPr>
        <w:lastRenderedPageBreak/>
        <w:t>II.</w:t>
      </w:r>
      <w:r>
        <w:tab/>
      </w:r>
      <w:r w:rsidRPr="76B813B4">
        <w:rPr>
          <w:b/>
          <w:bCs/>
          <w:sz w:val="24"/>
          <w:szCs w:val="24"/>
          <w:lang w:val="en-GB"/>
        </w:rPr>
        <w:t>SUBJECT OF THE AGREEMENT AND OBLIGATIONS OF THE PARTIES</w:t>
      </w:r>
    </w:p>
    <w:p w14:paraId="2EB40E14" w14:textId="77777777" w:rsidR="00D45FC1" w:rsidRPr="002C38ED" w:rsidRDefault="00D45FC1" w:rsidP="76B813B4">
      <w:pPr>
        <w:bidi w:val="0"/>
        <w:jc w:val="both"/>
        <w:rPr>
          <w:b/>
          <w:bCs/>
          <w:sz w:val="24"/>
          <w:szCs w:val="24"/>
          <w:lang w:val="en-GB"/>
        </w:rPr>
      </w:pPr>
    </w:p>
    <w:p w14:paraId="3CB1DCCD" w14:textId="35A8D20F" w:rsidR="00325B0E" w:rsidRPr="002C38ED" w:rsidRDefault="7D438B8A" w:rsidP="76B813B4">
      <w:pPr>
        <w:bidi w:val="0"/>
        <w:jc w:val="both"/>
        <w:rPr>
          <w:sz w:val="24"/>
          <w:szCs w:val="24"/>
          <w:lang w:val="en-GB"/>
        </w:rPr>
      </w:pPr>
      <w:r w:rsidRPr="76B813B4">
        <w:rPr>
          <w:sz w:val="24"/>
          <w:szCs w:val="24"/>
          <w:lang w:val="en-GB"/>
        </w:rPr>
        <w:t>2.</w:t>
      </w:r>
      <w:r>
        <w:tab/>
      </w:r>
      <w:r w:rsidRPr="76B813B4">
        <w:rPr>
          <w:sz w:val="24"/>
          <w:szCs w:val="24"/>
          <w:lang w:val="en-GB"/>
        </w:rPr>
        <w:t xml:space="preserve">Subject to the conditions stipulated below, </w:t>
      </w:r>
      <w:r w:rsidR="00A534C4" w:rsidRPr="76B813B4">
        <w:rPr>
          <w:sz w:val="24"/>
          <w:szCs w:val="24"/>
          <w:lang w:val="en-GB"/>
        </w:rPr>
        <w:t xml:space="preserve">the Potential </w:t>
      </w:r>
      <w:r w:rsidR="00A058D3">
        <w:rPr>
          <w:sz w:val="24"/>
          <w:szCs w:val="24"/>
          <w:lang w:val="en-GB"/>
        </w:rPr>
        <w:t>User</w:t>
      </w:r>
      <w:r w:rsidR="00A534C4" w:rsidRPr="76B813B4">
        <w:rPr>
          <w:sz w:val="24"/>
          <w:szCs w:val="24"/>
          <w:lang w:val="en-GB"/>
        </w:rPr>
        <w:t xml:space="preserve"> </w:t>
      </w:r>
      <w:r w:rsidRPr="76B813B4">
        <w:rPr>
          <w:sz w:val="24"/>
          <w:szCs w:val="24"/>
          <w:lang w:val="en-GB"/>
        </w:rPr>
        <w:t xml:space="preserve">provides </w:t>
      </w:r>
      <w:bookmarkStart w:id="2" w:name="_Hlk131092807"/>
      <w:r w:rsidR="00A534C4" w:rsidRPr="76B813B4">
        <w:rPr>
          <w:sz w:val="24"/>
          <w:szCs w:val="24"/>
          <w:lang w:val="en-GB"/>
        </w:rPr>
        <w:t xml:space="preserve">EPTRI </w:t>
      </w:r>
      <w:bookmarkEnd w:id="2"/>
      <w:r w:rsidRPr="76B813B4">
        <w:rPr>
          <w:sz w:val="24"/>
          <w:szCs w:val="24"/>
          <w:lang w:val="en-GB"/>
        </w:rPr>
        <w:t>with the Confidential Information.</w:t>
      </w:r>
    </w:p>
    <w:p w14:paraId="0D8DAA85" w14:textId="77777777" w:rsidR="00325B0E" w:rsidRPr="002C38ED" w:rsidRDefault="00325B0E" w:rsidP="76B813B4">
      <w:pPr>
        <w:tabs>
          <w:tab w:val="left" w:pos="567"/>
        </w:tabs>
        <w:bidi w:val="0"/>
        <w:jc w:val="both"/>
        <w:rPr>
          <w:sz w:val="24"/>
          <w:szCs w:val="24"/>
          <w:lang w:val="en-GB"/>
        </w:rPr>
      </w:pPr>
    </w:p>
    <w:p w14:paraId="0ED3770D" w14:textId="1A2AFAAE" w:rsidR="00325B0E" w:rsidRPr="002C38ED" w:rsidRDefault="00982BB2" w:rsidP="76B813B4">
      <w:pPr>
        <w:bidi w:val="0"/>
        <w:jc w:val="both"/>
        <w:rPr>
          <w:sz w:val="24"/>
          <w:szCs w:val="24"/>
          <w:lang w:val="en-GB"/>
        </w:rPr>
      </w:pPr>
      <w:r w:rsidRPr="76B813B4">
        <w:rPr>
          <w:sz w:val="24"/>
          <w:szCs w:val="24"/>
          <w:lang w:val="en-GB"/>
        </w:rPr>
        <w:t xml:space="preserve">EPTRI </w:t>
      </w:r>
      <w:r w:rsidR="00945036">
        <w:rPr>
          <w:sz w:val="24"/>
          <w:szCs w:val="24"/>
          <w:lang w:val="en-GB"/>
        </w:rPr>
        <w:t>(including</w:t>
      </w:r>
      <w:r w:rsidR="00945036" w:rsidRPr="7D438B8A">
        <w:rPr>
          <w:sz w:val="24"/>
          <w:szCs w:val="24"/>
          <w:lang w:val="en-GB"/>
        </w:rPr>
        <w:t xml:space="preserve"> </w:t>
      </w:r>
      <w:r w:rsidR="7D438B8A" w:rsidRPr="76B813B4">
        <w:rPr>
          <w:sz w:val="24"/>
          <w:szCs w:val="24"/>
          <w:lang w:val="en-GB"/>
        </w:rPr>
        <w:t>its Representatives</w:t>
      </w:r>
      <w:r w:rsidR="00945036">
        <w:rPr>
          <w:sz w:val="24"/>
          <w:szCs w:val="24"/>
          <w:lang w:val="en-GB"/>
        </w:rPr>
        <w:t>)</w:t>
      </w:r>
      <w:r w:rsidR="7D438B8A" w:rsidRPr="76B813B4">
        <w:rPr>
          <w:sz w:val="24"/>
          <w:szCs w:val="24"/>
          <w:lang w:val="en-GB"/>
        </w:rPr>
        <w:t xml:space="preserve"> acknowledge</w:t>
      </w:r>
      <w:r w:rsidR="00945036">
        <w:rPr>
          <w:sz w:val="24"/>
          <w:szCs w:val="24"/>
          <w:lang w:val="en-GB"/>
        </w:rPr>
        <w:t>s</w:t>
      </w:r>
      <w:r w:rsidR="7D438B8A" w:rsidRPr="76B813B4">
        <w:rPr>
          <w:sz w:val="24"/>
          <w:szCs w:val="24"/>
          <w:lang w:val="en-GB"/>
        </w:rPr>
        <w:t xml:space="preserve"> and accept</w:t>
      </w:r>
      <w:r w:rsidR="00945036">
        <w:rPr>
          <w:sz w:val="24"/>
          <w:szCs w:val="24"/>
          <w:lang w:val="en-GB"/>
        </w:rPr>
        <w:t>s</w:t>
      </w:r>
      <w:r w:rsidR="7D438B8A" w:rsidRPr="76B813B4">
        <w:rPr>
          <w:sz w:val="24"/>
          <w:szCs w:val="24"/>
          <w:lang w:val="en-GB"/>
        </w:rPr>
        <w:t xml:space="preserve"> that </w:t>
      </w:r>
      <w:r w:rsidR="00945036">
        <w:rPr>
          <w:sz w:val="24"/>
          <w:szCs w:val="24"/>
          <w:lang w:val="en-GB"/>
        </w:rPr>
        <w:t>it has</w:t>
      </w:r>
      <w:r w:rsidR="7D438B8A" w:rsidRPr="76B813B4">
        <w:rPr>
          <w:sz w:val="24"/>
          <w:szCs w:val="24"/>
          <w:lang w:val="en-GB"/>
        </w:rPr>
        <w:t xml:space="preserve"> received, or will receive, from </w:t>
      </w:r>
      <w:r w:rsidRPr="76B813B4">
        <w:rPr>
          <w:sz w:val="24"/>
          <w:szCs w:val="24"/>
          <w:lang w:val="en-GB"/>
        </w:rPr>
        <w:t xml:space="preserve">the Potential </w:t>
      </w:r>
      <w:r w:rsidR="00A058D3">
        <w:rPr>
          <w:sz w:val="24"/>
          <w:szCs w:val="24"/>
          <w:lang w:val="en-GB"/>
        </w:rPr>
        <w:t>User</w:t>
      </w:r>
      <w:r w:rsidRPr="76B813B4">
        <w:rPr>
          <w:sz w:val="24"/>
          <w:szCs w:val="24"/>
          <w:lang w:val="en-GB"/>
        </w:rPr>
        <w:t xml:space="preserve"> </w:t>
      </w:r>
      <w:r w:rsidR="7D438B8A" w:rsidRPr="76B813B4">
        <w:rPr>
          <w:sz w:val="24"/>
          <w:szCs w:val="24"/>
          <w:lang w:val="en-GB"/>
        </w:rPr>
        <w:t xml:space="preserve">written, electronic and/or oral disclosures of the Confidential Information in connection with the Service and solely in furtherance of the Purpose. Subject to the provisions below, all such disclosures shall be safeguarded by </w:t>
      </w:r>
      <w:r w:rsidRPr="76B813B4">
        <w:rPr>
          <w:sz w:val="24"/>
          <w:szCs w:val="24"/>
          <w:lang w:val="en-GB"/>
        </w:rPr>
        <w:t xml:space="preserve">EPTRI </w:t>
      </w:r>
      <w:r w:rsidR="7D438B8A" w:rsidRPr="76B813B4">
        <w:rPr>
          <w:sz w:val="24"/>
          <w:szCs w:val="24"/>
          <w:lang w:val="en-GB"/>
        </w:rPr>
        <w:t xml:space="preserve">and its Representatives in strict confidence as Confidential Information. </w:t>
      </w:r>
    </w:p>
    <w:p w14:paraId="5A324AAD" w14:textId="77777777" w:rsidR="00806C17" w:rsidRPr="002C38ED" w:rsidRDefault="00806C17" w:rsidP="76B813B4">
      <w:pPr>
        <w:bidi w:val="0"/>
        <w:jc w:val="both"/>
        <w:rPr>
          <w:sz w:val="24"/>
          <w:szCs w:val="24"/>
          <w:lang w:val="en-GB"/>
        </w:rPr>
      </w:pPr>
    </w:p>
    <w:p w14:paraId="5667AA42" w14:textId="508D2B72" w:rsidR="00325B0E" w:rsidRPr="002C38ED" w:rsidRDefault="00C121AE" w:rsidP="76B813B4">
      <w:pPr>
        <w:tabs>
          <w:tab w:val="left" w:pos="567"/>
        </w:tabs>
        <w:bidi w:val="0"/>
        <w:jc w:val="both"/>
        <w:rPr>
          <w:sz w:val="24"/>
          <w:szCs w:val="24"/>
          <w:lang w:val="en-GB"/>
        </w:rPr>
      </w:pPr>
      <w:r w:rsidRPr="76B813B4">
        <w:rPr>
          <w:sz w:val="24"/>
          <w:szCs w:val="24"/>
          <w:lang w:val="en-GB"/>
        </w:rPr>
        <w:t>3.</w:t>
      </w:r>
      <w:r w:rsidR="00325B0E" w:rsidRPr="76B813B4">
        <w:rPr>
          <w:sz w:val="24"/>
          <w:szCs w:val="24"/>
          <w:lang w:val="en-GB"/>
        </w:rPr>
        <w:t xml:space="preserve">  </w:t>
      </w:r>
    </w:p>
    <w:p w14:paraId="61FB96E4" w14:textId="1355B4E9" w:rsidR="00325B0E" w:rsidRPr="002C38ED" w:rsidRDefault="00982BB2" w:rsidP="76B813B4">
      <w:pPr>
        <w:numPr>
          <w:ilvl w:val="1"/>
          <w:numId w:val="3"/>
        </w:numPr>
        <w:bidi w:val="0"/>
        <w:ind w:left="0"/>
        <w:jc w:val="both"/>
        <w:rPr>
          <w:sz w:val="24"/>
          <w:szCs w:val="24"/>
          <w:lang w:val="en-GB"/>
        </w:rPr>
      </w:pPr>
      <w:r w:rsidRPr="76B813B4">
        <w:rPr>
          <w:sz w:val="24"/>
          <w:szCs w:val="24"/>
          <w:lang w:val="en-GB"/>
        </w:rPr>
        <w:t xml:space="preserve">EPTRI </w:t>
      </w:r>
      <w:r w:rsidR="1A045BE4" w:rsidRPr="76B813B4">
        <w:rPr>
          <w:sz w:val="24"/>
          <w:szCs w:val="24"/>
          <w:lang w:val="en-GB"/>
        </w:rPr>
        <w:t xml:space="preserve">undertakes to hold in confidence all the Confidential Information disclosed by </w:t>
      </w:r>
      <w:r w:rsidRPr="76B813B4">
        <w:rPr>
          <w:sz w:val="24"/>
          <w:szCs w:val="24"/>
          <w:lang w:val="en-GB"/>
        </w:rPr>
        <w:t xml:space="preserve">the Potential </w:t>
      </w:r>
      <w:r w:rsidR="00A058D3">
        <w:rPr>
          <w:sz w:val="24"/>
          <w:szCs w:val="24"/>
          <w:lang w:val="en-GB"/>
        </w:rPr>
        <w:t>User</w:t>
      </w:r>
      <w:r w:rsidR="1A045BE4" w:rsidRPr="76B813B4">
        <w:rPr>
          <w:sz w:val="24"/>
          <w:szCs w:val="24"/>
          <w:lang w:val="en-GB"/>
        </w:rPr>
        <w:t xml:space="preserve">, for a period of </w:t>
      </w:r>
      <w:r w:rsidR="006F33A0">
        <w:rPr>
          <w:sz w:val="24"/>
          <w:szCs w:val="24"/>
          <w:lang w:val="en-GB"/>
        </w:rPr>
        <w:t>______</w:t>
      </w:r>
      <w:r w:rsidR="1A045BE4" w:rsidRPr="76B813B4">
        <w:rPr>
          <w:sz w:val="24"/>
          <w:szCs w:val="24"/>
          <w:lang w:val="en-GB"/>
        </w:rPr>
        <w:t xml:space="preserve">years from the Effective Date or from the date of disclosure of any Confidential Information, the later of the two; provided, however, that for Confidential Information that is designated by </w:t>
      </w:r>
      <w:r w:rsidRPr="76B813B4">
        <w:rPr>
          <w:sz w:val="24"/>
          <w:szCs w:val="24"/>
          <w:lang w:val="en-GB"/>
        </w:rPr>
        <w:t xml:space="preserve">the Potential </w:t>
      </w:r>
      <w:r w:rsidR="00A058D3">
        <w:rPr>
          <w:sz w:val="24"/>
          <w:szCs w:val="24"/>
          <w:lang w:val="en-GB"/>
        </w:rPr>
        <w:t>User</w:t>
      </w:r>
      <w:r w:rsidRPr="76B813B4">
        <w:rPr>
          <w:sz w:val="24"/>
          <w:szCs w:val="24"/>
          <w:lang w:val="en-GB"/>
        </w:rPr>
        <w:t xml:space="preserve"> </w:t>
      </w:r>
      <w:r w:rsidR="1A045BE4" w:rsidRPr="76B813B4">
        <w:rPr>
          <w:sz w:val="24"/>
          <w:szCs w:val="24"/>
          <w:lang w:val="en-GB"/>
        </w:rPr>
        <w:t xml:space="preserve">as a </w:t>
      </w:r>
      <w:r w:rsidR="000C2094" w:rsidRPr="76B813B4">
        <w:rPr>
          <w:sz w:val="24"/>
          <w:szCs w:val="24"/>
          <w:lang w:val="en-GB"/>
        </w:rPr>
        <w:t>“</w:t>
      </w:r>
      <w:r w:rsidR="1A045BE4" w:rsidRPr="76B813B4">
        <w:rPr>
          <w:sz w:val="24"/>
          <w:szCs w:val="24"/>
          <w:lang w:val="en-GB"/>
        </w:rPr>
        <w:t>trade secret</w:t>
      </w:r>
      <w:r w:rsidR="000C2094" w:rsidRPr="76B813B4">
        <w:rPr>
          <w:sz w:val="24"/>
          <w:szCs w:val="24"/>
          <w:lang w:val="en-GB"/>
        </w:rPr>
        <w:t>”</w:t>
      </w:r>
      <w:r w:rsidR="1A045BE4" w:rsidRPr="76B813B4">
        <w:rPr>
          <w:sz w:val="24"/>
          <w:szCs w:val="24"/>
          <w:lang w:val="en-GB"/>
        </w:rPr>
        <w:t xml:space="preserve"> under applicable law, such obligations shall survive until </w:t>
      </w:r>
      <w:r w:rsidRPr="76B813B4">
        <w:rPr>
          <w:sz w:val="24"/>
          <w:szCs w:val="24"/>
          <w:lang w:val="en-GB"/>
        </w:rPr>
        <w:t xml:space="preserve">the Potential </w:t>
      </w:r>
      <w:r w:rsidR="00A058D3">
        <w:rPr>
          <w:sz w:val="24"/>
          <w:szCs w:val="24"/>
          <w:lang w:val="en-GB"/>
        </w:rPr>
        <w:t>User</w:t>
      </w:r>
      <w:r w:rsidR="1A045BE4" w:rsidRPr="76B813B4">
        <w:rPr>
          <w:sz w:val="24"/>
          <w:szCs w:val="24"/>
          <w:lang w:val="en-GB"/>
        </w:rPr>
        <w:t xml:space="preserve">’s </w:t>
      </w:r>
      <w:r w:rsidR="008D3318" w:rsidRPr="76B813B4">
        <w:rPr>
          <w:sz w:val="24"/>
          <w:szCs w:val="24"/>
          <w:lang w:val="en-GB"/>
        </w:rPr>
        <w:t xml:space="preserve">written </w:t>
      </w:r>
      <w:r w:rsidR="1A045BE4" w:rsidRPr="76B813B4">
        <w:rPr>
          <w:sz w:val="24"/>
          <w:szCs w:val="24"/>
          <w:lang w:val="en-GB"/>
        </w:rPr>
        <w:t>notification that such Confidential Information is no longer a trade secret (“</w:t>
      </w:r>
      <w:r w:rsidR="1A045BE4" w:rsidRPr="76B813B4">
        <w:rPr>
          <w:b/>
          <w:bCs/>
          <w:sz w:val="24"/>
          <w:szCs w:val="24"/>
          <w:lang w:val="en-GB"/>
        </w:rPr>
        <w:t>Confidentiality Term</w:t>
      </w:r>
      <w:r w:rsidR="1A045BE4" w:rsidRPr="76B813B4">
        <w:rPr>
          <w:sz w:val="24"/>
          <w:szCs w:val="24"/>
          <w:lang w:val="en-GB"/>
        </w:rPr>
        <w:t>”).</w:t>
      </w:r>
    </w:p>
    <w:p w14:paraId="0BD89EC5" w14:textId="77777777" w:rsidR="00325B0E" w:rsidRPr="002C38ED" w:rsidRDefault="00325B0E" w:rsidP="76B813B4">
      <w:pPr>
        <w:tabs>
          <w:tab w:val="left" w:pos="567"/>
        </w:tabs>
        <w:bidi w:val="0"/>
        <w:jc w:val="both"/>
        <w:rPr>
          <w:sz w:val="24"/>
          <w:szCs w:val="24"/>
          <w:lang w:val="en-GB"/>
        </w:rPr>
      </w:pPr>
      <w:r w:rsidRPr="76B813B4">
        <w:rPr>
          <w:sz w:val="24"/>
          <w:szCs w:val="24"/>
          <w:lang w:val="en-GB"/>
        </w:rPr>
        <w:t xml:space="preserve">   </w:t>
      </w:r>
    </w:p>
    <w:p w14:paraId="59058122" w14:textId="05ED813E" w:rsidR="00E706EA" w:rsidRPr="002C38ED" w:rsidRDefault="00325B0E" w:rsidP="76B813B4">
      <w:pPr>
        <w:numPr>
          <w:ilvl w:val="1"/>
          <w:numId w:val="3"/>
        </w:numPr>
        <w:bidi w:val="0"/>
        <w:ind w:left="0"/>
        <w:jc w:val="both"/>
        <w:rPr>
          <w:sz w:val="24"/>
          <w:szCs w:val="24"/>
          <w:lang w:val="en-GB"/>
        </w:rPr>
      </w:pPr>
      <w:r w:rsidRPr="76B813B4">
        <w:rPr>
          <w:sz w:val="24"/>
          <w:szCs w:val="24"/>
          <w:lang w:val="en-GB"/>
        </w:rPr>
        <w:t xml:space="preserve">Information shall not be considered Confidential Information if </w:t>
      </w:r>
      <w:r w:rsidR="00982BB2" w:rsidRPr="76B813B4">
        <w:rPr>
          <w:sz w:val="24"/>
          <w:szCs w:val="24"/>
          <w:lang w:val="en-GB"/>
        </w:rPr>
        <w:t>EPTRI</w:t>
      </w:r>
      <w:r w:rsidR="00E47C1D" w:rsidRPr="76B813B4">
        <w:rPr>
          <w:sz w:val="24"/>
          <w:szCs w:val="24"/>
          <w:lang w:val="en-GB"/>
        </w:rPr>
        <w:t xml:space="preserve"> </w:t>
      </w:r>
      <w:r w:rsidR="00551009" w:rsidRPr="76B813B4">
        <w:rPr>
          <w:sz w:val="24"/>
          <w:szCs w:val="24"/>
          <w:lang w:val="en-GB"/>
        </w:rPr>
        <w:t xml:space="preserve">can provide evidence </w:t>
      </w:r>
      <w:r w:rsidRPr="76B813B4">
        <w:rPr>
          <w:sz w:val="24"/>
          <w:szCs w:val="24"/>
          <w:lang w:val="en-GB"/>
        </w:rPr>
        <w:t>that such information:</w:t>
      </w:r>
    </w:p>
    <w:p w14:paraId="4337DCFA" w14:textId="5A0A0677" w:rsidR="00325B0E" w:rsidRDefault="00560C37" w:rsidP="76B813B4">
      <w:pPr>
        <w:numPr>
          <w:ilvl w:val="2"/>
          <w:numId w:val="3"/>
        </w:numPr>
        <w:bidi w:val="0"/>
        <w:ind w:left="1418" w:hanging="284"/>
        <w:jc w:val="both"/>
        <w:rPr>
          <w:sz w:val="24"/>
          <w:szCs w:val="24"/>
          <w:lang w:val="en-GB"/>
        </w:rPr>
      </w:pPr>
      <w:r w:rsidRPr="76B813B4">
        <w:rPr>
          <w:sz w:val="24"/>
          <w:szCs w:val="24"/>
          <w:lang w:val="en-GB"/>
        </w:rPr>
        <w:t xml:space="preserve">was </w:t>
      </w:r>
      <w:r w:rsidR="00D67CC5" w:rsidRPr="76B813B4">
        <w:rPr>
          <w:sz w:val="24"/>
          <w:szCs w:val="24"/>
          <w:lang w:val="en-GB"/>
        </w:rPr>
        <w:t>within its</w:t>
      </w:r>
      <w:r w:rsidR="00325B0E" w:rsidRPr="76B813B4">
        <w:rPr>
          <w:sz w:val="24"/>
          <w:szCs w:val="24"/>
          <w:lang w:val="en-GB"/>
        </w:rPr>
        <w:t xml:space="preserve"> possession prior to disclosure</w:t>
      </w:r>
      <w:r w:rsidR="00001E17" w:rsidRPr="76B813B4">
        <w:rPr>
          <w:sz w:val="24"/>
          <w:szCs w:val="24"/>
          <w:lang w:val="en-GB"/>
        </w:rPr>
        <w:t xml:space="preserve"> </w:t>
      </w:r>
      <w:r w:rsidR="00325B0E" w:rsidRPr="76B813B4">
        <w:rPr>
          <w:sz w:val="24"/>
          <w:szCs w:val="24"/>
          <w:lang w:val="en-GB"/>
        </w:rPr>
        <w:t xml:space="preserve">and was not acquired, or obtained directly or indirectly, from </w:t>
      </w:r>
      <w:r w:rsidR="00A54309">
        <w:rPr>
          <w:sz w:val="24"/>
          <w:szCs w:val="24"/>
          <w:lang w:val="en-GB"/>
        </w:rPr>
        <w:t xml:space="preserve">the Potential </w:t>
      </w:r>
      <w:proofErr w:type="gramStart"/>
      <w:r w:rsidR="00A54309">
        <w:rPr>
          <w:sz w:val="24"/>
          <w:szCs w:val="24"/>
          <w:lang w:val="en-GB"/>
        </w:rPr>
        <w:t>User</w:t>
      </w:r>
      <w:r w:rsidR="00325B0E" w:rsidRPr="76B813B4">
        <w:rPr>
          <w:sz w:val="24"/>
          <w:szCs w:val="24"/>
          <w:lang w:val="en-GB"/>
        </w:rPr>
        <w:t>;</w:t>
      </w:r>
      <w:proofErr w:type="gramEnd"/>
    </w:p>
    <w:p w14:paraId="16EB8821" w14:textId="197D4718" w:rsidR="00982BB2" w:rsidRPr="002C38ED" w:rsidRDefault="00982BB2" w:rsidP="76B813B4">
      <w:pPr>
        <w:numPr>
          <w:ilvl w:val="2"/>
          <w:numId w:val="3"/>
        </w:numPr>
        <w:bidi w:val="0"/>
        <w:ind w:left="1418" w:hanging="284"/>
        <w:jc w:val="both"/>
        <w:rPr>
          <w:sz w:val="24"/>
          <w:szCs w:val="24"/>
          <w:lang w:val="en-GB"/>
        </w:rPr>
      </w:pPr>
      <w:r w:rsidRPr="76B813B4">
        <w:rPr>
          <w:sz w:val="24"/>
          <w:szCs w:val="24"/>
          <w:lang w:val="en-GB"/>
        </w:rPr>
        <w:t xml:space="preserve">was generated independently and in good faith by any </w:t>
      </w:r>
      <w:r w:rsidR="006F33A0">
        <w:rPr>
          <w:sz w:val="24"/>
          <w:szCs w:val="24"/>
          <w:lang w:val="en-GB"/>
        </w:rPr>
        <w:t>Representative</w:t>
      </w:r>
      <w:r w:rsidR="006F33A0" w:rsidRPr="76B813B4">
        <w:rPr>
          <w:sz w:val="24"/>
          <w:szCs w:val="24"/>
          <w:lang w:val="en-GB"/>
        </w:rPr>
        <w:t xml:space="preserve"> </w:t>
      </w:r>
      <w:r w:rsidRPr="76B813B4">
        <w:rPr>
          <w:sz w:val="24"/>
          <w:szCs w:val="24"/>
          <w:lang w:val="en-GB"/>
        </w:rPr>
        <w:t xml:space="preserve">of EPTRI who did not have access to the Confidential </w:t>
      </w:r>
      <w:proofErr w:type="gramStart"/>
      <w:r w:rsidRPr="76B813B4">
        <w:rPr>
          <w:sz w:val="24"/>
          <w:szCs w:val="24"/>
          <w:lang w:val="en-GB"/>
        </w:rPr>
        <w:t>Information;</w:t>
      </w:r>
      <w:proofErr w:type="gramEnd"/>
    </w:p>
    <w:p w14:paraId="3358991D" w14:textId="5925FBC3" w:rsidR="00982BB2" w:rsidRDefault="00560C37" w:rsidP="76B813B4">
      <w:pPr>
        <w:numPr>
          <w:ilvl w:val="2"/>
          <w:numId w:val="3"/>
        </w:numPr>
        <w:bidi w:val="0"/>
        <w:ind w:left="1418" w:hanging="284"/>
        <w:jc w:val="both"/>
        <w:rPr>
          <w:sz w:val="24"/>
          <w:szCs w:val="24"/>
          <w:lang w:val="en-GB"/>
        </w:rPr>
      </w:pPr>
      <w:r w:rsidRPr="76B813B4">
        <w:rPr>
          <w:sz w:val="24"/>
          <w:szCs w:val="24"/>
          <w:lang w:val="en-GB"/>
        </w:rPr>
        <w:t xml:space="preserve">was </w:t>
      </w:r>
      <w:r w:rsidR="00325B0E" w:rsidRPr="76B813B4">
        <w:rPr>
          <w:sz w:val="24"/>
          <w:szCs w:val="24"/>
          <w:lang w:val="en-GB"/>
        </w:rPr>
        <w:t xml:space="preserve">at the time of the disclosure by </w:t>
      </w:r>
      <w:r w:rsidR="00327D8F">
        <w:rPr>
          <w:sz w:val="24"/>
          <w:szCs w:val="24"/>
          <w:lang w:val="en-GB"/>
        </w:rPr>
        <w:t xml:space="preserve">the Potential User </w:t>
      </w:r>
      <w:r w:rsidR="00325B0E" w:rsidRPr="76B813B4">
        <w:rPr>
          <w:sz w:val="24"/>
          <w:szCs w:val="24"/>
          <w:lang w:val="en-GB"/>
        </w:rPr>
        <w:t>in the public domain or entered the public domain after such disclosure, by publication or other documented means,</w:t>
      </w:r>
      <w:r w:rsidR="00E47C1D" w:rsidRPr="76B813B4">
        <w:rPr>
          <w:sz w:val="24"/>
          <w:szCs w:val="24"/>
          <w:lang w:val="en-GB"/>
        </w:rPr>
        <w:t xml:space="preserve"> through no act or fault of </w:t>
      </w:r>
      <w:r w:rsidR="00D67CC5" w:rsidRPr="76B813B4">
        <w:rPr>
          <w:sz w:val="24"/>
          <w:szCs w:val="24"/>
          <w:lang w:val="en-GB"/>
        </w:rPr>
        <w:t xml:space="preserve">the </w:t>
      </w:r>
      <w:r w:rsidR="000578AD" w:rsidRPr="76B813B4">
        <w:rPr>
          <w:sz w:val="24"/>
          <w:szCs w:val="24"/>
          <w:lang w:val="en-GB"/>
        </w:rPr>
        <w:t xml:space="preserve">Potential </w:t>
      </w:r>
      <w:r w:rsidR="00A058D3">
        <w:rPr>
          <w:sz w:val="24"/>
          <w:szCs w:val="24"/>
          <w:lang w:val="en-GB"/>
        </w:rPr>
        <w:t>User</w:t>
      </w:r>
      <w:r w:rsidR="00D67CC5" w:rsidRPr="76B813B4">
        <w:rPr>
          <w:sz w:val="24"/>
          <w:szCs w:val="24"/>
          <w:lang w:val="en-GB"/>
        </w:rPr>
        <w:t xml:space="preserve"> </w:t>
      </w:r>
      <w:r w:rsidR="00325B0E" w:rsidRPr="76B813B4">
        <w:rPr>
          <w:sz w:val="24"/>
          <w:szCs w:val="24"/>
          <w:lang w:val="en-GB"/>
        </w:rPr>
        <w:t xml:space="preserve">or any of its </w:t>
      </w:r>
      <w:proofErr w:type="gramStart"/>
      <w:r w:rsidR="00325B0E" w:rsidRPr="76B813B4">
        <w:rPr>
          <w:sz w:val="24"/>
          <w:szCs w:val="24"/>
          <w:lang w:val="en-GB"/>
        </w:rPr>
        <w:t>Representatives;</w:t>
      </w:r>
      <w:proofErr w:type="gramEnd"/>
      <w:r w:rsidR="00325B0E" w:rsidRPr="76B813B4">
        <w:rPr>
          <w:sz w:val="24"/>
          <w:szCs w:val="24"/>
          <w:lang w:val="en-GB"/>
        </w:rPr>
        <w:t xml:space="preserve"> </w:t>
      </w:r>
    </w:p>
    <w:p w14:paraId="1DC8833B" w14:textId="5E526701" w:rsidR="00325B0E" w:rsidRPr="002C38ED" w:rsidRDefault="00982BB2" w:rsidP="76B813B4">
      <w:pPr>
        <w:numPr>
          <w:ilvl w:val="2"/>
          <w:numId w:val="3"/>
        </w:numPr>
        <w:bidi w:val="0"/>
        <w:ind w:left="1418" w:hanging="284"/>
        <w:jc w:val="both"/>
        <w:rPr>
          <w:sz w:val="24"/>
          <w:szCs w:val="24"/>
          <w:lang w:val="en-GB"/>
        </w:rPr>
      </w:pPr>
      <w:r w:rsidRPr="76B813B4">
        <w:rPr>
          <w:sz w:val="24"/>
          <w:szCs w:val="24"/>
          <w:lang w:val="en-GB"/>
        </w:rPr>
        <w:t xml:space="preserve">was received by EPTRI from a third party having legal right to transmit the same and is not the subject of any restriction on disclosure imposed by that third party upon EPTRI or to the best of its knowledge, imposed upon such third party, </w:t>
      </w:r>
      <w:r w:rsidR="00325B0E" w:rsidRPr="76B813B4">
        <w:rPr>
          <w:sz w:val="24"/>
          <w:szCs w:val="24"/>
          <w:lang w:val="en-GB"/>
        </w:rPr>
        <w:t xml:space="preserve">or </w:t>
      </w:r>
    </w:p>
    <w:p w14:paraId="305F34DE" w14:textId="4164C773" w:rsidR="00325B0E" w:rsidRPr="002C38ED" w:rsidRDefault="00560C37" w:rsidP="76B813B4">
      <w:pPr>
        <w:numPr>
          <w:ilvl w:val="2"/>
          <w:numId w:val="3"/>
        </w:numPr>
        <w:bidi w:val="0"/>
        <w:ind w:left="1418" w:hanging="284"/>
        <w:jc w:val="both"/>
        <w:rPr>
          <w:sz w:val="24"/>
          <w:szCs w:val="24"/>
          <w:lang w:val="en-GB"/>
        </w:rPr>
      </w:pPr>
      <w:r w:rsidRPr="76B813B4">
        <w:rPr>
          <w:sz w:val="24"/>
          <w:szCs w:val="24"/>
          <w:lang w:val="en-GB"/>
        </w:rPr>
        <w:t xml:space="preserve">was </w:t>
      </w:r>
      <w:r w:rsidR="00325B0E" w:rsidRPr="76B813B4">
        <w:rPr>
          <w:sz w:val="24"/>
          <w:szCs w:val="24"/>
          <w:lang w:val="en-GB"/>
        </w:rPr>
        <w:t>required by law to be disclosed to a governmental or regulatory authority, provided however that</w:t>
      </w:r>
      <w:r w:rsidR="005A6E14" w:rsidRPr="76B813B4">
        <w:rPr>
          <w:sz w:val="24"/>
          <w:szCs w:val="24"/>
          <w:lang w:val="en-GB"/>
        </w:rPr>
        <w:t>, if possible,</w:t>
      </w:r>
      <w:r w:rsidR="00325B0E" w:rsidRPr="76B813B4">
        <w:rPr>
          <w:sz w:val="24"/>
          <w:szCs w:val="24"/>
          <w:lang w:val="en-GB"/>
        </w:rPr>
        <w:t xml:space="preserve"> </w:t>
      </w:r>
      <w:r w:rsidR="006F33A0" w:rsidRPr="76B813B4">
        <w:rPr>
          <w:sz w:val="24"/>
          <w:szCs w:val="24"/>
          <w:lang w:val="en-GB"/>
        </w:rPr>
        <w:t xml:space="preserve">EPTRI </w:t>
      </w:r>
      <w:r w:rsidR="00325B0E" w:rsidRPr="76B813B4">
        <w:rPr>
          <w:sz w:val="24"/>
          <w:szCs w:val="24"/>
          <w:lang w:val="en-GB"/>
        </w:rPr>
        <w:t xml:space="preserve">notifies </w:t>
      </w:r>
      <w:r w:rsidR="006F33A0" w:rsidRPr="76B813B4">
        <w:rPr>
          <w:sz w:val="24"/>
          <w:szCs w:val="24"/>
          <w:lang w:val="en-GB"/>
        </w:rPr>
        <w:t xml:space="preserve">the Potential </w:t>
      </w:r>
      <w:r w:rsidR="006F33A0">
        <w:rPr>
          <w:sz w:val="24"/>
          <w:szCs w:val="24"/>
          <w:lang w:val="en-GB"/>
        </w:rPr>
        <w:t>User</w:t>
      </w:r>
      <w:r w:rsidR="006F33A0" w:rsidRPr="76B813B4">
        <w:rPr>
          <w:sz w:val="24"/>
          <w:szCs w:val="24"/>
          <w:lang w:val="en-GB"/>
        </w:rPr>
        <w:t xml:space="preserve"> </w:t>
      </w:r>
      <w:r w:rsidR="00325B0E" w:rsidRPr="76B813B4">
        <w:rPr>
          <w:sz w:val="24"/>
          <w:szCs w:val="24"/>
          <w:lang w:val="en-GB"/>
        </w:rPr>
        <w:t xml:space="preserve">in writing of such, limits the disclosure to the extent permitted under law and exercises all reasonable efforts to obtain reliable assurance that confidential treatment shall be accorded </w:t>
      </w:r>
      <w:r w:rsidR="002B61D8" w:rsidRPr="76B813B4">
        <w:rPr>
          <w:sz w:val="24"/>
          <w:szCs w:val="24"/>
          <w:lang w:val="en-GB"/>
        </w:rPr>
        <w:t xml:space="preserve">to </w:t>
      </w:r>
      <w:r w:rsidR="00325B0E" w:rsidRPr="76B813B4">
        <w:rPr>
          <w:sz w:val="24"/>
          <w:szCs w:val="24"/>
          <w:lang w:val="en-GB"/>
        </w:rPr>
        <w:t>the disclosure.</w:t>
      </w:r>
      <w:r w:rsidR="00E728FB" w:rsidRPr="76B813B4">
        <w:rPr>
          <w:sz w:val="24"/>
          <w:szCs w:val="24"/>
        </w:rPr>
        <w:t xml:space="preserve"> </w:t>
      </w:r>
    </w:p>
    <w:p w14:paraId="4F7BF899" w14:textId="77777777" w:rsidR="00325B0E" w:rsidRPr="002C38ED" w:rsidRDefault="00325B0E" w:rsidP="76B813B4">
      <w:pPr>
        <w:bidi w:val="0"/>
        <w:ind w:left="2160"/>
        <w:jc w:val="both"/>
        <w:rPr>
          <w:sz w:val="24"/>
          <w:szCs w:val="24"/>
          <w:lang w:val="en-GB"/>
        </w:rPr>
      </w:pPr>
    </w:p>
    <w:p w14:paraId="61FCD827" w14:textId="6A91E854" w:rsidR="00325B0E" w:rsidRPr="002C38ED" w:rsidRDefault="00325B0E" w:rsidP="76B813B4">
      <w:pPr>
        <w:bidi w:val="0"/>
        <w:jc w:val="both"/>
        <w:rPr>
          <w:sz w:val="24"/>
          <w:szCs w:val="24"/>
          <w:lang w:val="en-GB"/>
        </w:rPr>
      </w:pPr>
      <w:r w:rsidRPr="76B813B4">
        <w:rPr>
          <w:sz w:val="24"/>
          <w:szCs w:val="24"/>
          <w:lang w:val="en-GB"/>
        </w:rPr>
        <w:t xml:space="preserve">Notwithstanding the above, information shall not be regarded as in the public domain or known to </w:t>
      </w:r>
      <w:r w:rsidR="006F33A0">
        <w:rPr>
          <w:sz w:val="24"/>
          <w:szCs w:val="24"/>
          <w:lang w:val="en-GB"/>
        </w:rPr>
        <w:t>EPTRI</w:t>
      </w:r>
      <w:r w:rsidR="00E47C1D" w:rsidRPr="76B813B4">
        <w:rPr>
          <w:sz w:val="24"/>
          <w:szCs w:val="24"/>
          <w:lang w:val="en-GB"/>
        </w:rPr>
        <w:t xml:space="preserve"> </w:t>
      </w:r>
      <w:r w:rsidRPr="76B813B4">
        <w:rPr>
          <w:sz w:val="24"/>
          <w:szCs w:val="24"/>
          <w:lang w:val="en-GB"/>
        </w:rPr>
        <w:t xml:space="preserve">if individual components of the information relating to the idea are in the public domain or known to </w:t>
      </w:r>
      <w:proofErr w:type="gramStart"/>
      <w:r w:rsidR="006F33A0">
        <w:rPr>
          <w:sz w:val="24"/>
          <w:szCs w:val="24"/>
          <w:lang w:val="en-GB"/>
        </w:rPr>
        <w:t>EPTRI</w:t>
      </w:r>
      <w:proofErr w:type="gramEnd"/>
      <w:r w:rsidR="00D67CC5" w:rsidRPr="76B813B4">
        <w:rPr>
          <w:sz w:val="24"/>
          <w:szCs w:val="24"/>
          <w:lang w:val="en-GB"/>
        </w:rPr>
        <w:t xml:space="preserve"> </w:t>
      </w:r>
      <w:r w:rsidRPr="76B813B4">
        <w:rPr>
          <w:sz w:val="24"/>
          <w:szCs w:val="24"/>
          <w:lang w:val="en-GB"/>
        </w:rPr>
        <w:t>but the particular compilation of information is not public knowledge.</w:t>
      </w:r>
    </w:p>
    <w:p w14:paraId="1CC0327B" w14:textId="77777777" w:rsidR="00C42E34" w:rsidRPr="002C38ED" w:rsidRDefault="00C42E34" w:rsidP="76B813B4">
      <w:pPr>
        <w:bidi w:val="0"/>
        <w:jc w:val="both"/>
        <w:rPr>
          <w:sz w:val="24"/>
          <w:szCs w:val="24"/>
          <w:lang w:val="en-GB"/>
        </w:rPr>
      </w:pPr>
    </w:p>
    <w:p w14:paraId="7B389546" w14:textId="50A72AC3" w:rsidR="00325B0E" w:rsidRPr="002C38ED" w:rsidRDefault="00B95871" w:rsidP="76B813B4">
      <w:pPr>
        <w:bidi w:val="0"/>
        <w:jc w:val="both"/>
        <w:rPr>
          <w:sz w:val="24"/>
          <w:szCs w:val="24"/>
          <w:lang w:val="en-GB"/>
        </w:rPr>
      </w:pPr>
      <w:r w:rsidRPr="76B813B4">
        <w:rPr>
          <w:sz w:val="24"/>
          <w:szCs w:val="24"/>
          <w:lang w:val="en-GB"/>
        </w:rPr>
        <w:t>4.</w:t>
      </w:r>
    </w:p>
    <w:p w14:paraId="32028C8C" w14:textId="0C3EB28C" w:rsidR="00D67CC5" w:rsidRPr="002C38ED" w:rsidRDefault="00195BB2" w:rsidP="76B813B4">
      <w:pPr>
        <w:pStyle w:val="Paragrafoelenco"/>
        <w:numPr>
          <w:ilvl w:val="0"/>
          <w:numId w:val="23"/>
        </w:numPr>
        <w:bidi w:val="0"/>
        <w:ind w:left="0" w:hanging="284"/>
        <w:jc w:val="both"/>
        <w:rPr>
          <w:sz w:val="24"/>
          <w:szCs w:val="24"/>
          <w:lang w:val="en-GB"/>
        </w:rPr>
      </w:pPr>
      <w:r w:rsidRPr="76B813B4">
        <w:rPr>
          <w:sz w:val="24"/>
          <w:szCs w:val="24"/>
          <w:lang w:val="en-GB"/>
        </w:rPr>
        <w:t>EPTRI</w:t>
      </w:r>
      <w:r w:rsidR="00E47C1D" w:rsidRPr="76B813B4">
        <w:rPr>
          <w:sz w:val="24"/>
          <w:szCs w:val="24"/>
          <w:lang w:val="en-GB"/>
        </w:rPr>
        <w:t xml:space="preserve"> </w:t>
      </w:r>
      <w:r w:rsidR="00325B0E" w:rsidRPr="76B813B4">
        <w:rPr>
          <w:sz w:val="24"/>
          <w:szCs w:val="24"/>
          <w:lang w:val="en-GB"/>
        </w:rPr>
        <w:t xml:space="preserve">undertakes to carefully safeguard the Confidential Information </w:t>
      </w:r>
      <w:proofErr w:type="gramStart"/>
      <w:r w:rsidR="00325B0E" w:rsidRPr="76B813B4">
        <w:rPr>
          <w:sz w:val="24"/>
          <w:szCs w:val="24"/>
          <w:lang w:val="en-GB"/>
        </w:rPr>
        <w:t>in order to</w:t>
      </w:r>
      <w:proofErr w:type="gramEnd"/>
      <w:r w:rsidR="00325B0E" w:rsidRPr="76B813B4">
        <w:rPr>
          <w:sz w:val="24"/>
          <w:szCs w:val="24"/>
          <w:lang w:val="en-GB"/>
        </w:rPr>
        <w:t xml:space="preserve"> prevent </w:t>
      </w:r>
      <w:r w:rsidR="00B95871" w:rsidRPr="76B813B4">
        <w:rPr>
          <w:sz w:val="24"/>
          <w:szCs w:val="24"/>
          <w:lang w:val="en-GB"/>
        </w:rPr>
        <w:t>any I</w:t>
      </w:r>
      <w:r w:rsidR="00325B0E" w:rsidRPr="76B813B4">
        <w:rPr>
          <w:sz w:val="24"/>
          <w:szCs w:val="24"/>
          <w:lang w:val="en-GB"/>
        </w:rPr>
        <w:t xml:space="preserve">mproper </w:t>
      </w:r>
      <w:r w:rsidR="00B95871" w:rsidRPr="76B813B4">
        <w:rPr>
          <w:sz w:val="24"/>
          <w:szCs w:val="24"/>
          <w:lang w:val="en-GB"/>
        </w:rPr>
        <w:t xml:space="preserve">Disclosure </w:t>
      </w:r>
      <w:r w:rsidR="00325B0E" w:rsidRPr="76B813B4">
        <w:rPr>
          <w:sz w:val="24"/>
          <w:szCs w:val="24"/>
          <w:lang w:val="en-GB"/>
        </w:rPr>
        <w:t xml:space="preserve">and loss in violation of this Agreement </w:t>
      </w:r>
      <w:r w:rsidR="005E452B" w:rsidRPr="76B813B4">
        <w:rPr>
          <w:sz w:val="24"/>
          <w:szCs w:val="24"/>
          <w:lang w:val="en-GB"/>
        </w:rPr>
        <w:t>and</w:t>
      </w:r>
      <w:r w:rsidR="00325B0E" w:rsidRPr="76B813B4">
        <w:rPr>
          <w:sz w:val="24"/>
          <w:szCs w:val="24"/>
          <w:lang w:val="en-GB"/>
        </w:rPr>
        <w:t xml:space="preserve"> undertakes to take all reasonable care necessary </w:t>
      </w:r>
      <w:r w:rsidR="008D3318" w:rsidRPr="76B813B4">
        <w:rPr>
          <w:sz w:val="24"/>
          <w:szCs w:val="24"/>
          <w:lang w:val="en-GB"/>
        </w:rPr>
        <w:t xml:space="preserve">to keep all such information confidential in compliance with this Agreement and </w:t>
      </w:r>
      <w:r w:rsidR="004651BF" w:rsidRPr="76B813B4">
        <w:rPr>
          <w:sz w:val="24"/>
          <w:szCs w:val="24"/>
          <w:lang w:val="en-GB"/>
        </w:rPr>
        <w:t>to ensure the proper and secure storage of the Confidential Information</w:t>
      </w:r>
      <w:r w:rsidR="008D3318" w:rsidRPr="76B813B4">
        <w:rPr>
          <w:sz w:val="24"/>
          <w:szCs w:val="24"/>
          <w:lang w:val="en-GB"/>
        </w:rPr>
        <w:t xml:space="preserve">. </w:t>
      </w:r>
      <w:r w:rsidR="00325B0E" w:rsidRPr="76B813B4">
        <w:rPr>
          <w:sz w:val="24"/>
          <w:szCs w:val="24"/>
          <w:lang w:val="en-GB"/>
        </w:rPr>
        <w:t xml:space="preserve">In the event of any Improper Disclosure, </w:t>
      </w:r>
      <w:bookmarkStart w:id="3" w:name="_Hlk131093299"/>
      <w:r w:rsidRPr="76B813B4">
        <w:rPr>
          <w:sz w:val="24"/>
          <w:szCs w:val="24"/>
          <w:lang w:val="en-GB"/>
        </w:rPr>
        <w:t xml:space="preserve">EPTRI </w:t>
      </w:r>
      <w:bookmarkEnd w:id="3"/>
      <w:r w:rsidR="00325B0E" w:rsidRPr="76B813B4">
        <w:rPr>
          <w:sz w:val="24"/>
          <w:szCs w:val="24"/>
          <w:lang w:val="en-GB"/>
        </w:rPr>
        <w:t xml:space="preserve">undertakes to give immediate written notice thereof </w:t>
      </w:r>
      <w:r w:rsidRPr="76B813B4">
        <w:rPr>
          <w:sz w:val="24"/>
          <w:szCs w:val="24"/>
          <w:lang w:val="en-GB"/>
        </w:rPr>
        <w:t xml:space="preserve">to the Potential </w:t>
      </w:r>
      <w:r w:rsidR="00A058D3">
        <w:rPr>
          <w:sz w:val="24"/>
          <w:szCs w:val="24"/>
          <w:lang w:val="en-GB"/>
        </w:rPr>
        <w:t>User</w:t>
      </w:r>
      <w:r w:rsidR="00B37746" w:rsidRPr="76B813B4">
        <w:rPr>
          <w:sz w:val="24"/>
          <w:szCs w:val="24"/>
          <w:lang w:val="en-GB"/>
        </w:rPr>
        <w:t>.</w:t>
      </w:r>
    </w:p>
    <w:p w14:paraId="2FB1A57F" w14:textId="35241297" w:rsidR="00D67CC5" w:rsidRPr="002C38ED" w:rsidRDefault="00195BB2" w:rsidP="76B813B4">
      <w:pPr>
        <w:pStyle w:val="Paragrafoelenco"/>
        <w:numPr>
          <w:ilvl w:val="0"/>
          <w:numId w:val="23"/>
        </w:numPr>
        <w:bidi w:val="0"/>
        <w:ind w:left="0" w:hanging="284"/>
        <w:jc w:val="both"/>
        <w:rPr>
          <w:sz w:val="24"/>
          <w:szCs w:val="24"/>
          <w:lang w:val="en-GB"/>
        </w:rPr>
      </w:pPr>
      <w:r w:rsidRPr="76B813B4">
        <w:rPr>
          <w:sz w:val="24"/>
          <w:szCs w:val="24"/>
          <w:lang w:val="en-GB"/>
        </w:rPr>
        <w:t xml:space="preserve">EPTRI </w:t>
      </w:r>
      <w:r w:rsidR="00325B0E" w:rsidRPr="76B813B4">
        <w:rPr>
          <w:sz w:val="24"/>
          <w:szCs w:val="24"/>
          <w:lang w:val="en-GB"/>
        </w:rPr>
        <w:t xml:space="preserve">undertakes to limit access to the Confidential Information under its control solely to </w:t>
      </w:r>
      <w:r w:rsidR="00D67CC5" w:rsidRPr="76B813B4">
        <w:rPr>
          <w:sz w:val="24"/>
          <w:szCs w:val="24"/>
          <w:lang w:val="en-GB"/>
        </w:rPr>
        <w:t>its</w:t>
      </w:r>
      <w:r w:rsidR="00325B0E" w:rsidRPr="76B813B4">
        <w:rPr>
          <w:sz w:val="24"/>
          <w:szCs w:val="24"/>
          <w:lang w:val="en-GB"/>
        </w:rPr>
        <w:t xml:space="preserve"> Representatives whose access to the Confidential Information is </w:t>
      </w:r>
      <w:r w:rsidR="00B37746" w:rsidRPr="76B813B4">
        <w:rPr>
          <w:sz w:val="24"/>
          <w:szCs w:val="24"/>
          <w:lang w:val="en-GB"/>
        </w:rPr>
        <w:t>necessary</w:t>
      </w:r>
      <w:r w:rsidR="00325B0E" w:rsidRPr="76B813B4">
        <w:rPr>
          <w:sz w:val="24"/>
          <w:szCs w:val="24"/>
          <w:lang w:val="en-GB"/>
        </w:rPr>
        <w:t xml:space="preserve"> for the Purpose.</w:t>
      </w:r>
      <w:r w:rsidR="00E728FB" w:rsidRPr="76B813B4">
        <w:rPr>
          <w:sz w:val="24"/>
          <w:szCs w:val="24"/>
        </w:rPr>
        <w:t xml:space="preserve"> </w:t>
      </w:r>
    </w:p>
    <w:p w14:paraId="25FAEBE7" w14:textId="14284CFA" w:rsidR="001B718D" w:rsidRPr="002C38ED" w:rsidRDefault="00195BB2" w:rsidP="76B813B4">
      <w:pPr>
        <w:pStyle w:val="Paragrafoelenco"/>
        <w:numPr>
          <w:ilvl w:val="0"/>
          <w:numId w:val="23"/>
        </w:numPr>
        <w:bidi w:val="0"/>
        <w:ind w:left="0" w:hanging="284"/>
        <w:jc w:val="both"/>
        <w:rPr>
          <w:sz w:val="24"/>
          <w:szCs w:val="24"/>
          <w:lang w:val="en-GB"/>
        </w:rPr>
      </w:pPr>
      <w:r w:rsidRPr="76B813B4">
        <w:rPr>
          <w:sz w:val="24"/>
          <w:szCs w:val="24"/>
          <w:lang w:val="en-GB"/>
        </w:rPr>
        <w:lastRenderedPageBreak/>
        <w:t xml:space="preserve">EPTRI </w:t>
      </w:r>
      <w:r w:rsidR="00325B0E" w:rsidRPr="76B813B4">
        <w:rPr>
          <w:sz w:val="24"/>
          <w:szCs w:val="24"/>
          <w:lang w:val="en-GB"/>
        </w:rPr>
        <w:t xml:space="preserve">undertakes that it shall be liable for its Representatives </w:t>
      </w:r>
      <w:r w:rsidR="78E2315C" w:rsidRPr="76B813B4">
        <w:rPr>
          <w:sz w:val="24"/>
          <w:szCs w:val="24"/>
          <w:lang w:val="en-GB"/>
        </w:rPr>
        <w:t>and</w:t>
      </w:r>
      <w:r w:rsidR="00325B0E" w:rsidRPr="76B813B4">
        <w:rPr>
          <w:sz w:val="24"/>
          <w:szCs w:val="24"/>
          <w:lang w:val="en-GB"/>
        </w:rPr>
        <w:t xml:space="preserve"> shall ensure that </w:t>
      </w:r>
      <w:r w:rsidR="4FFDF238" w:rsidRPr="76B813B4">
        <w:rPr>
          <w:sz w:val="24"/>
          <w:szCs w:val="24"/>
          <w:lang w:val="en-GB"/>
        </w:rPr>
        <w:t>all</w:t>
      </w:r>
      <w:r w:rsidR="00325B0E" w:rsidRPr="76B813B4">
        <w:rPr>
          <w:sz w:val="24"/>
          <w:szCs w:val="24"/>
          <w:lang w:val="en-GB"/>
        </w:rPr>
        <w:t xml:space="preserve"> its Representatives </w:t>
      </w:r>
      <w:r w:rsidR="009257DA" w:rsidRPr="76B813B4">
        <w:rPr>
          <w:sz w:val="24"/>
          <w:szCs w:val="24"/>
          <w:lang w:val="en-GB"/>
        </w:rPr>
        <w:t xml:space="preserve">comply with </w:t>
      </w:r>
      <w:r w:rsidR="00B95871" w:rsidRPr="76B813B4">
        <w:rPr>
          <w:sz w:val="24"/>
          <w:szCs w:val="24"/>
          <w:lang w:val="en-GB"/>
        </w:rPr>
        <w:t xml:space="preserve">the same obligation of confidentiality and with </w:t>
      </w:r>
      <w:r w:rsidR="009257DA" w:rsidRPr="76B813B4">
        <w:rPr>
          <w:sz w:val="24"/>
          <w:szCs w:val="24"/>
          <w:lang w:val="en-GB"/>
        </w:rPr>
        <w:t>the provisions of th</w:t>
      </w:r>
      <w:r w:rsidR="00B37746" w:rsidRPr="76B813B4">
        <w:rPr>
          <w:sz w:val="24"/>
          <w:szCs w:val="24"/>
          <w:lang w:val="en-GB"/>
        </w:rPr>
        <w:t>is</w:t>
      </w:r>
      <w:r w:rsidR="009257DA" w:rsidRPr="76B813B4">
        <w:rPr>
          <w:sz w:val="24"/>
          <w:szCs w:val="24"/>
          <w:lang w:val="en-GB"/>
        </w:rPr>
        <w:t xml:space="preserve"> Agreement</w:t>
      </w:r>
      <w:r w:rsidR="00325B0E" w:rsidRPr="76B813B4">
        <w:rPr>
          <w:sz w:val="24"/>
          <w:szCs w:val="24"/>
          <w:lang w:val="en-GB"/>
        </w:rPr>
        <w:t xml:space="preserve">. </w:t>
      </w:r>
    </w:p>
    <w:p w14:paraId="711D4F2F" w14:textId="77777777" w:rsidR="001B718D" w:rsidRPr="002C38ED" w:rsidRDefault="001B718D" w:rsidP="76B813B4">
      <w:pPr>
        <w:pStyle w:val="Paragrafoelenco"/>
        <w:bidi w:val="0"/>
        <w:ind w:left="0"/>
        <w:jc w:val="both"/>
        <w:rPr>
          <w:sz w:val="24"/>
          <w:szCs w:val="24"/>
          <w:lang w:val="en-GB"/>
        </w:rPr>
      </w:pPr>
    </w:p>
    <w:p w14:paraId="4932E6EE" w14:textId="166CC132" w:rsidR="001B718D" w:rsidRPr="002C38ED" w:rsidRDefault="001B718D" w:rsidP="76B813B4">
      <w:pPr>
        <w:pStyle w:val="Paragrafoelenco"/>
        <w:bidi w:val="0"/>
        <w:ind w:left="0"/>
        <w:jc w:val="both"/>
        <w:rPr>
          <w:sz w:val="24"/>
          <w:szCs w:val="24"/>
          <w:lang w:val="en-GB"/>
        </w:rPr>
      </w:pPr>
      <w:r w:rsidRPr="76B813B4">
        <w:rPr>
          <w:sz w:val="24"/>
          <w:szCs w:val="24"/>
          <w:lang w:val="en-GB"/>
        </w:rPr>
        <w:t>5.</w:t>
      </w:r>
    </w:p>
    <w:p w14:paraId="14015535" w14:textId="1B797853" w:rsidR="00325B0E" w:rsidRPr="002C38ED" w:rsidRDefault="00195BB2" w:rsidP="76B813B4">
      <w:pPr>
        <w:pStyle w:val="Paragrafoelenco"/>
        <w:bidi w:val="0"/>
        <w:ind w:left="0"/>
        <w:jc w:val="both"/>
        <w:rPr>
          <w:sz w:val="24"/>
          <w:szCs w:val="24"/>
          <w:lang w:val="en-GB"/>
        </w:rPr>
      </w:pPr>
      <w:r w:rsidRPr="76B813B4">
        <w:rPr>
          <w:sz w:val="24"/>
          <w:szCs w:val="24"/>
          <w:lang w:val="en-GB"/>
        </w:rPr>
        <w:t xml:space="preserve">EPTRI </w:t>
      </w:r>
      <w:r w:rsidR="00325B0E" w:rsidRPr="76B813B4">
        <w:rPr>
          <w:sz w:val="24"/>
          <w:szCs w:val="24"/>
          <w:lang w:val="en-GB"/>
        </w:rPr>
        <w:t xml:space="preserve">undertakes that it will not derive directly from the possession or use of the Confidential Information, any right, title or interest therein, nor claim any legal right, either by means of patent applications or otherwise, </w:t>
      </w:r>
      <w:r w:rsidR="77752B22" w:rsidRPr="76B813B4">
        <w:rPr>
          <w:sz w:val="24"/>
          <w:szCs w:val="24"/>
          <w:lang w:val="en-GB"/>
        </w:rPr>
        <w:t>regarding</w:t>
      </w:r>
      <w:r w:rsidR="00325B0E" w:rsidRPr="76B813B4">
        <w:rPr>
          <w:sz w:val="24"/>
          <w:szCs w:val="24"/>
          <w:lang w:val="en-GB"/>
        </w:rPr>
        <w:t xml:space="preserve"> products, services, methods or processes derived or based upon the Confidential Information. </w:t>
      </w:r>
      <w:r w:rsidR="00A419CE" w:rsidRPr="76B813B4">
        <w:rPr>
          <w:sz w:val="24"/>
          <w:szCs w:val="24"/>
          <w:lang w:val="en-GB"/>
        </w:rPr>
        <w:t xml:space="preserve">EPTRI </w:t>
      </w:r>
      <w:r w:rsidR="00325B0E" w:rsidRPr="76B813B4">
        <w:rPr>
          <w:sz w:val="24"/>
          <w:szCs w:val="24"/>
          <w:lang w:val="en-GB"/>
        </w:rPr>
        <w:t xml:space="preserve">represents that the purpose of receiving any patent applications or other patent related information from </w:t>
      </w:r>
      <w:r w:rsidR="00A419CE" w:rsidRPr="76B813B4">
        <w:rPr>
          <w:sz w:val="24"/>
          <w:szCs w:val="24"/>
          <w:lang w:val="en-GB"/>
        </w:rPr>
        <w:t xml:space="preserve">the Potential </w:t>
      </w:r>
      <w:r w:rsidR="00A058D3">
        <w:rPr>
          <w:sz w:val="24"/>
          <w:szCs w:val="24"/>
          <w:lang w:val="en-GB"/>
        </w:rPr>
        <w:t>User</w:t>
      </w:r>
      <w:r w:rsidR="00A419CE" w:rsidRPr="76B813B4">
        <w:rPr>
          <w:sz w:val="24"/>
          <w:szCs w:val="24"/>
          <w:lang w:val="en-GB"/>
        </w:rPr>
        <w:t xml:space="preserve"> </w:t>
      </w:r>
      <w:r w:rsidR="00D67CC5" w:rsidRPr="76B813B4">
        <w:rPr>
          <w:sz w:val="24"/>
          <w:szCs w:val="24"/>
          <w:lang w:val="en-GB"/>
        </w:rPr>
        <w:t>and</w:t>
      </w:r>
      <w:r w:rsidR="007322D0" w:rsidRPr="76B813B4">
        <w:rPr>
          <w:sz w:val="24"/>
          <w:szCs w:val="24"/>
          <w:lang w:val="en-GB"/>
        </w:rPr>
        <w:t>/or</w:t>
      </w:r>
      <w:r w:rsidR="00D67CC5" w:rsidRPr="76B813B4">
        <w:rPr>
          <w:sz w:val="24"/>
          <w:szCs w:val="24"/>
          <w:lang w:val="en-GB"/>
        </w:rPr>
        <w:t xml:space="preserve"> </w:t>
      </w:r>
      <w:r w:rsidR="007322D0" w:rsidRPr="76B813B4">
        <w:rPr>
          <w:sz w:val="24"/>
          <w:szCs w:val="24"/>
          <w:lang w:val="en-GB"/>
        </w:rPr>
        <w:t xml:space="preserve">its contractors and partner </w:t>
      </w:r>
      <w:r w:rsidR="00325B0E" w:rsidRPr="76B813B4">
        <w:rPr>
          <w:sz w:val="24"/>
          <w:szCs w:val="24"/>
          <w:lang w:val="en-GB"/>
        </w:rPr>
        <w:t>is not, and shall not be, to form a basis for filing patent applications or instituting any other proceeding in any patent office or court.</w:t>
      </w:r>
      <w:r w:rsidR="00A419CE" w:rsidRPr="76B813B4">
        <w:rPr>
          <w:sz w:val="24"/>
          <w:szCs w:val="24"/>
          <w:lang w:val="en-GB"/>
        </w:rPr>
        <w:t xml:space="preserve"> </w:t>
      </w:r>
    </w:p>
    <w:p w14:paraId="0BA20B35" w14:textId="355E5B8F" w:rsidR="001B718D" w:rsidRPr="002C38ED" w:rsidRDefault="001B718D" w:rsidP="76B813B4">
      <w:pPr>
        <w:pStyle w:val="Paragrafoelenco"/>
        <w:bidi w:val="0"/>
        <w:ind w:left="0"/>
        <w:jc w:val="both"/>
        <w:rPr>
          <w:sz w:val="24"/>
          <w:szCs w:val="24"/>
          <w:lang w:val="en-GB"/>
        </w:rPr>
      </w:pPr>
    </w:p>
    <w:p w14:paraId="02D09774" w14:textId="0A8A9592" w:rsidR="00BB0424" w:rsidRPr="002C38ED" w:rsidRDefault="00BB0424" w:rsidP="76B813B4">
      <w:pPr>
        <w:bidi w:val="0"/>
        <w:jc w:val="both"/>
        <w:rPr>
          <w:sz w:val="24"/>
          <w:szCs w:val="24"/>
          <w:lang w:val="en-GB"/>
        </w:rPr>
      </w:pPr>
      <w:r w:rsidRPr="76B813B4">
        <w:rPr>
          <w:sz w:val="24"/>
          <w:szCs w:val="24"/>
          <w:lang w:val="en-GB"/>
        </w:rPr>
        <w:t>6.</w:t>
      </w:r>
    </w:p>
    <w:p w14:paraId="13251E5D" w14:textId="36F141A2" w:rsidR="00EA4442" w:rsidRPr="008675B3" w:rsidRDefault="7D438B8A" w:rsidP="00555625">
      <w:pPr>
        <w:bidi w:val="0"/>
        <w:jc w:val="both"/>
        <w:rPr>
          <w:sz w:val="24"/>
          <w:szCs w:val="24"/>
          <w:lang w:val="en-GB"/>
        </w:rPr>
      </w:pPr>
      <w:r w:rsidRPr="384D71F6">
        <w:rPr>
          <w:sz w:val="24"/>
          <w:szCs w:val="24"/>
          <w:lang w:val="en-GB"/>
        </w:rPr>
        <w:t xml:space="preserve">Within </w:t>
      </w:r>
      <w:r w:rsidR="00694256" w:rsidRPr="384D71F6">
        <w:rPr>
          <w:sz w:val="24"/>
          <w:szCs w:val="24"/>
          <w:lang w:val="en-GB"/>
        </w:rPr>
        <w:t>6</w:t>
      </w:r>
      <w:r w:rsidRPr="384D71F6">
        <w:rPr>
          <w:sz w:val="24"/>
          <w:szCs w:val="24"/>
          <w:lang w:val="en-GB"/>
        </w:rPr>
        <w:t xml:space="preserve"> (</w:t>
      </w:r>
      <w:r w:rsidR="00694256" w:rsidRPr="384D71F6">
        <w:rPr>
          <w:sz w:val="24"/>
          <w:szCs w:val="24"/>
          <w:lang w:val="en-GB"/>
        </w:rPr>
        <w:t>six</w:t>
      </w:r>
      <w:r w:rsidRPr="384D71F6">
        <w:rPr>
          <w:sz w:val="24"/>
          <w:szCs w:val="24"/>
          <w:lang w:val="en-GB"/>
        </w:rPr>
        <w:t xml:space="preserve">) weeks from the date of receipt of any Confidential Information, </w:t>
      </w:r>
      <w:r w:rsidR="00A419CE" w:rsidRPr="384D71F6">
        <w:rPr>
          <w:sz w:val="24"/>
          <w:szCs w:val="24"/>
          <w:lang w:val="en-GB"/>
        </w:rPr>
        <w:t xml:space="preserve">EPTRI </w:t>
      </w:r>
      <w:r w:rsidRPr="384D71F6">
        <w:rPr>
          <w:sz w:val="24"/>
          <w:szCs w:val="24"/>
          <w:lang w:val="en-GB"/>
        </w:rPr>
        <w:t xml:space="preserve">shall evaluate such Confidential Information and shall advise </w:t>
      </w:r>
      <w:r w:rsidR="00A419CE" w:rsidRPr="384D71F6">
        <w:rPr>
          <w:sz w:val="24"/>
          <w:szCs w:val="24"/>
          <w:lang w:val="en-GB"/>
        </w:rPr>
        <w:t xml:space="preserve">the Potential </w:t>
      </w:r>
      <w:r w:rsidR="00A058D3" w:rsidRPr="384D71F6">
        <w:rPr>
          <w:sz w:val="24"/>
          <w:szCs w:val="24"/>
          <w:lang w:val="en-GB"/>
        </w:rPr>
        <w:t>User</w:t>
      </w:r>
      <w:r w:rsidR="00A419CE" w:rsidRPr="384D71F6">
        <w:rPr>
          <w:sz w:val="24"/>
          <w:szCs w:val="24"/>
          <w:lang w:val="en-GB"/>
        </w:rPr>
        <w:t xml:space="preserve"> </w:t>
      </w:r>
      <w:r w:rsidRPr="384D71F6">
        <w:rPr>
          <w:sz w:val="24"/>
          <w:szCs w:val="24"/>
          <w:lang w:val="en-GB"/>
        </w:rPr>
        <w:t xml:space="preserve">in writing of the results of the evaluation and whether it is interested in the collaboration. </w:t>
      </w:r>
      <w:r w:rsidR="00EA4442" w:rsidRPr="384D71F6">
        <w:rPr>
          <w:sz w:val="24"/>
          <w:szCs w:val="24"/>
          <w:lang w:val="en-GB"/>
        </w:rPr>
        <w:t xml:space="preserve">If it is decided not to enter into any collaboration, </w:t>
      </w:r>
      <w:r w:rsidR="00A419CE" w:rsidRPr="384D71F6">
        <w:rPr>
          <w:sz w:val="24"/>
          <w:szCs w:val="24"/>
          <w:lang w:val="en-GB"/>
        </w:rPr>
        <w:t xml:space="preserve">EPTRI </w:t>
      </w:r>
      <w:r w:rsidRPr="384D71F6">
        <w:rPr>
          <w:sz w:val="24"/>
          <w:szCs w:val="24"/>
          <w:lang w:val="en-GB"/>
        </w:rPr>
        <w:t xml:space="preserve">undertakes to </w:t>
      </w:r>
      <w:r w:rsidR="00EA4442" w:rsidRPr="384D71F6">
        <w:rPr>
          <w:sz w:val="24"/>
          <w:szCs w:val="24"/>
          <w:lang w:val="en-GB"/>
        </w:rPr>
        <w:t xml:space="preserve">immediately </w:t>
      </w:r>
      <w:r w:rsidRPr="384D71F6">
        <w:rPr>
          <w:sz w:val="24"/>
          <w:szCs w:val="24"/>
          <w:lang w:val="en-GB"/>
        </w:rPr>
        <w:t>return</w:t>
      </w:r>
      <w:r w:rsidR="00EA4442" w:rsidRPr="384D71F6">
        <w:rPr>
          <w:sz w:val="24"/>
          <w:szCs w:val="24"/>
          <w:lang w:val="en-GB"/>
        </w:rPr>
        <w:t xml:space="preserve"> to the Potential User or</w:t>
      </w:r>
      <w:r w:rsidR="566A0775" w:rsidRPr="384D71F6">
        <w:rPr>
          <w:sz w:val="24"/>
          <w:szCs w:val="24"/>
          <w:lang w:val="en-GB"/>
        </w:rPr>
        <w:t xml:space="preserve"> destroy</w:t>
      </w:r>
      <w:r w:rsidRPr="384D71F6">
        <w:rPr>
          <w:sz w:val="24"/>
          <w:szCs w:val="24"/>
          <w:lang w:val="en-GB"/>
        </w:rPr>
        <w:t xml:space="preserve"> </w:t>
      </w:r>
      <w:r w:rsidR="00EA4442" w:rsidRPr="384D71F6">
        <w:rPr>
          <w:sz w:val="24"/>
          <w:szCs w:val="24"/>
          <w:lang w:val="en-GB"/>
        </w:rPr>
        <w:t xml:space="preserve">according </w:t>
      </w:r>
      <w:proofErr w:type="gramStart"/>
      <w:r w:rsidR="00EA4442" w:rsidRPr="384D71F6">
        <w:rPr>
          <w:sz w:val="24"/>
          <w:szCs w:val="24"/>
          <w:lang w:val="en-GB"/>
        </w:rPr>
        <w:t>to  the</w:t>
      </w:r>
      <w:proofErr w:type="gramEnd"/>
      <w:r w:rsidR="00EA4442" w:rsidRPr="384D71F6">
        <w:rPr>
          <w:sz w:val="24"/>
          <w:szCs w:val="24"/>
          <w:lang w:val="en-GB"/>
        </w:rPr>
        <w:t xml:space="preserve"> Potential User request </w:t>
      </w:r>
      <w:r w:rsidRPr="384D71F6">
        <w:rPr>
          <w:sz w:val="24"/>
          <w:szCs w:val="24"/>
          <w:lang w:val="en-GB"/>
        </w:rPr>
        <w:t>the entire Confidential Information and all the related documentation, including without limitation all materials incorporating or integrating any Confidential Information in whole or in part</w:t>
      </w:r>
      <w:r w:rsidR="00EA4442" w:rsidRPr="384D71F6">
        <w:rPr>
          <w:sz w:val="24"/>
          <w:szCs w:val="24"/>
          <w:lang w:val="en-GB"/>
        </w:rPr>
        <w:t xml:space="preserve">. EPTRI will </w:t>
      </w:r>
      <w:r w:rsidR="00555625" w:rsidRPr="384D71F6">
        <w:rPr>
          <w:sz w:val="24"/>
          <w:szCs w:val="24"/>
          <w:lang w:val="en-GB"/>
        </w:rPr>
        <w:t>co</w:t>
      </w:r>
      <w:r w:rsidR="00EA4442" w:rsidRPr="384D71F6">
        <w:rPr>
          <w:sz w:val="24"/>
          <w:szCs w:val="24"/>
          <w:lang w:val="en-GB"/>
        </w:rPr>
        <w:t xml:space="preserve">nfirm in writing the </w:t>
      </w:r>
      <w:r w:rsidR="00555625" w:rsidRPr="384D71F6">
        <w:rPr>
          <w:sz w:val="24"/>
          <w:szCs w:val="24"/>
          <w:lang w:val="en-GB"/>
        </w:rPr>
        <w:t>destruction and send the Potential User a certificate of destruction within 14 days of being required by the Potential User or of the decision not to undertake any collaboration, the earlier of the two.</w:t>
      </w:r>
    </w:p>
    <w:p w14:paraId="1D93AB32" w14:textId="120A84D8" w:rsidR="00325B0E" w:rsidRPr="002C38ED" w:rsidRDefault="00325B0E" w:rsidP="76B813B4">
      <w:pPr>
        <w:bidi w:val="0"/>
        <w:jc w:val="both"/>
        <w:rPr>
          <w:sz w:val="24"/>
          <w:szCs w:val="24"/>
          <w:lang w:val="en-GB"/>
        </w:rPr>
      </w:pPr>
    </w:p>
    <w:p w14:paraId="451B55E3" w14:textId="0116FBE6" w:rsidR="00325B0E" w:rsidRPr="002C38ED" w:rsidRDefault="00325B0E" w:rsidP="76B813B4">
      <w:pPr>
        <w:bidi w:val="0"/>
        <w:jc w:val="both"/>
        <w:rPr>
          <w:sz w:val="24"/>
          <w:szCs w:val="24"/>
          <w:lang w:val="en-GB"/>
        </w:rPr>
      </w:pPr>
    </w:p>
    <w:p w14:paraId="69CA5F93" w14:textId="367731E1" w:rsidR="00BB0424" w:rsidRPr="002C38ED" w:rsidRDefault="00BB0424" w:rsidP="76B813B4">
      <w:pPr>
        <w:bidi w:val="0"/>
        <w:jc w:val="both"/>
        <w:rPr>
          <w:sz w:val="24"/>
          <w:szCs w:val="24"/>
          <w:lang w:val="en-GB"/>
        </w:rPr>
      </w:pPr>
      <w:r w:rsidRPr="76B813B4">
        <w:rPr>
          <w:sz w:val="24"/>
          <w:szCs w:val="24"/>
          <w:lang w:val="en-GB"/>
        </w:rPr>
        <w:t>7.</w:t>
      </w:r>
    </w:p>
    <w:p w14:paraId="68E70F2B" w14:textId="77777777" w:rsidR="00555625" w:rsidRDefault="00555625" w:rsidP="76B813B4">
      <w:pPr>
        <w:bidi w:val="0"/>
        <w:jc w:val="both"/>
        <w:rPr>
          <w:sz w:val="24"/>
          <w:szCs w:val="24"/>
          <w:lang w:val="en-GB"/>
        </w:rPr>
      </w:pPr>
    </w:p>
    <w:p w14:paraId="129C6BDD" w14:textId="5BCB71FA" w:rsidR="00555625" w:rsidRPr="00555625" w:rsidRDefault="00555625" w:rsidP="00555625">
      <w:pPr>
        <w:bidi w:val="0"/>
        <w:jc w:val="both"/>
        <w:rPr>
          <w:sz w:val="24"/>
          <w:szCs w:val="24"/>
          <w:lang w:val="en-GB"/>
        </w:rPr>
      </w:pPr>
      <w:r w:rsidRPr="00555625">
        <w:rPr>
          <w:sz w:val="24"/>
          <w:szCs w:val="24"/>
          <w:lang w:val="en-GB"/>
        </w:rPr>
        <w:t xml:space="preserve">The Parties agree that </w:t>
      </w:r>
      <w:proofErr w:type="gramStart"/>
      <w:r w:rsidRPr="00555625">
        <w:rPr>
          <w:sz w:val="24"/>
          <w:szCs w:val="24"/>
          <w:lang w:val="en-GB"/>
        </w:rPr>
        <w:t>in the event that</w:t>
      </w:r>
      <w:proofErr w:type="gramEnd"/>
      <w:r w:rsidRPr="00555625">
        <w:rPr>
          <w:sz w:val="24"/>
          <w:szCs w:val="24"/>
          <w:lang w:val="en-GB"/>
        </w:rPr>
        <w:t xml:space="preserve"> Personal Data, even pseudonymised data, as defined in the EU Regulation 2016/679 (“GDPR”) must be shared and processed, they will comply with the applicable Data Protection law, including the General Data Protection Regulation (EU) 2016/679 (“GDPR”). The lawful basis for such processing is the legitimate interest of the Parties to sign and execute this Agreement. </w:t>
      </w:r>
    </w:p>
    <w:p w14:paraId="0A9AF55E" w14:textId="77777777" w:rsidR="00555625" w:rsidRDefault="00555625" w:rsidP="00555625">
      <w:pPr>
        <w:bidi w:val="0"/>
        <w:jc w:val="both"/>
        <w:rPr>
          <w:sz w:val="24"/>
          <w:szCs w:val="24"/>
          <w:lang w:val="en-GB"/>
        </w:rPr>
      </w:pPr>
    </w:p>
    <w:p w14:paraId="76DC9734" w14:textId="21937170" w:rsidR="00555625" w:rsidRDefault="00555625" w:rsidP="00555625">
      <w:pPr>
        <w:bidi w:val="0"/>
        <w:jc w:val="both"/>
        <w:rPr>
          <w:sz w:val="24"/>
          <w:szCs w:val="24"/>
          <w:lang w:val="en-GB"/>
        </w:rPr>
      </w:pPr>
      <w:r w:rsidRPr="00555625">
        <w:rPr>
          <w:sz w:val="24"/>
          <w:szCs w:val="24"/>
          <w:lang w:val="en-GB"/>
        </w:rPr>
        <w:t>Each Party will process Personal Data for the sole purpose of accounting and management of this Agreement and commits to not access, process, disclose or use in any other way the Personal Data for any other purpose. As per article 13 of the GDPR, each of the Parties is informed that the other Party will manage its Representatives identification and contact details, for the purpose of executing this Agreement. The identification and contact details will be shared on a need-to-know basis and solely be stored for the duration of the contractual relationship, plus any mandatory archival time as per applicable local laws.</w:t>
      </w:r>
    </w:p>
    <w:p w14:paraId="5D8AE51E" w14:textId="77777777" w:rsidR="00555625" w:rsidRDefault="00555625" w:rsidP="00555625">
      <w:pPr>
        <w:bidi w:val="0"/>
        <w:jc w:val="both"/>
        <w:rPr>
          <w:sz w:val="24"/>
          <w:szCs w:val="24"/>
          <w:lang w:val="en-GB"/>
        </w:rPr>
      </w:pPr>
    </w:p>
    <w:p w14:paraId="5DA967AD" w14:textId="450BDEA9" w:rsidR="00555625" w:rsidRPr="00614767" w:rsidRDefault="00555625" w:rsidP="00555625">
      <w:pPr>
        <w:bidi w:val="0"/>
        <w:jc w:val="both"/>
        <w:rPr>
          <w:sz w:val="24"/>
          <w:szCs w:val="24"/>
          <w:lang w:val="en-GB"/>
        </w:rPr>
      </w:pPr>
      <w:r w:rsidRPr="5A835360">
        <w:rPr>
          <w:sz w:val="24"/>
          <w:szCs w:val="24"/>
          <w:lang w:val="en-GB"/>
        </w:rPr>
        <w:t xml:space="preserve">Each Party undertakes to inform </w:t>
      </w:r>
      <w:r w:rsidR="4483BAD9" w:rsidRPr="5A835360">
        <w:rPr>
          <w:sz w:val="24"/>
          <w:szCs w:val="24"/>
          <w:lang w:val="en-GB"/>
        </w:rPr>
        <w:t>its own resources</w:t>
      </w:r>
      <w:r w:rsidRPr="5A835360">
        <w:rPr>
          <w:sz w:val="24"/>
          <w:szCs w:val="24"/>
          <w:lang w:val="en-GB"/>
        </w:rPr>
        <w:t xml:space="preserve"> how their Personal Data are processed and to provide them with all information required by law, necessary to ensure fair and transparent processing, including the fact that they may lodge a complaint with a supervisory authority in their country of residence, place of work or where an incident took place.</w:t>
      </w:r>
    </w:p>
    <w:p w14:paraId="603C9470" w14:textId="77777777" w:rsidR="00555625" w:rsidRDefault="00555625" w:rsidP="00555625">
      <w:pPr>
        <w:bidi w:val="0"/>
        <w:jc w:val="both"/>
        <w:rPr>
          <w:sz w:val="24"/>
          <w:szCs w:val="24"/>
          <w:lang w:val="en-GB"/>
        </w:rPr>
      </w:pPr>
    </w:p>
    <w:p w14:paraId="1E97BC50" w14:textId="3837989E" w:rsidR="004705B6" w:rsidRPr="002C38ED" w:rsidRDefault="004705B6" w:rsidP="76B813B4">
      <w:pPr>
        <w:bidi w:val="0"/>
        <w:jc w:val="both"/>
        <w:rPr>
          <w:sz w:val="24"/>
          <w:szCs w:val="24"/>
          <w:lang w:val="en-GB"/>
        </w:rPr>
      </w:pPr>
    </w:p>
    <w:p w14:paraId="749D7434" w14:textId="79938AE0" w:rsidR="00C16AC2" w:rsidRPr="002C38ED" w:rsidRDefault="00C16AC2" w:rsidP="76B813B4">
      <w:pPr>
        <w:bidi w:val="0"/>
        <w:jc w:val="both"/>
        <w:rPr>
          <w:sz w:val="24"/>
          <w:szCs w:val="24"/>
          <w:lang w:val="en-GB"/>
        </w:rPr>
      </w:pPr>
      <w:r w:rsidRPr="76B813B4">
        <w:rPr>
          <w:sz w:val="24"/>
          <w:szCs w:val="24"/>
          <w:lang w:val="en-GB"/>
        </w:rPr>
        <w:t>8.</w:t>
      </w:r>
    </w:p>
    <w:p w14:paraId="44BAAC32" w14:textId="17AD58EA" w:rsidR="00325B0E" w:rsidRPr="002C38ED" w:rsidRDefault="00325B0E" w:rsidP="0E8B7EE7">
      <w:pPr>
        <w:bidi w:val="0"/>
        <w:jc w:val="both"/>
        <w:rPr>
          <w:sz w:val="24"/>
          <w:szCs w:val="24"/>
        </w:rPr>
      </w:pPr>
      <w:r w:rsidRPr="7D8A6DEB">
        <w:rPr>
          <w:sz w:val="24"/>
          <w:szCs w:val="24"/>
        </w:rPr>
        <w:t xml:space="preserve">For the avoidance of any doubt, it is hereby clarified that this Agreement does not constitute a license to use the Confidential Information other than for evaluation to achieve the </w:t>
      </w:r>
      <w:r w:rsidR="008675B3" w:rsidRPr="7D8A6DEB">
        <w:rPr>
          <w:sz w:val="24"/>
          <w:szCs w:val="24"/>
        </w:rPr>
        <w:t>Purpose</w:t>
      </w:r>
      <w:r w:rsidR="0035290F" w:rsidRPr="7D8A6DEB">
        <w:rPr>
          <w:sz w:val="24"/>
          <w:szCs w:val="24"/>
        </w:rPr>
        <w:t>.</w:t>
      </w:r>
      <w:r w:rsidR="002F152B" w:rsidRPr="7D8A6DEB">
        <w:rPr>
          <w:sz w:val="24"/>
          <w:szCs w:val="24"/>
        </w:rPr>
        <w:t xml:space="preserve"> </w:t>
      </w:r>
      <w:r w:rsidR="5664889C" w:rsidRPr="7D8A6DEB">
        <w:rPr>
          <w:sz w:val="24"/>
          <w:szCs w:val="24"/>
        </w:rPr>
        <w:t>All</w:t>
      </w:r>
      <w:r w:rsidRPr="7D8A6DEB">
        <w:rPr>
          <w:sz w:val="24"/>
          <w:szCs w:val="24"/>
        </w:rPr>
        <w:t xml:space="preserve"> the Confidential Information is being provided “as is” by</w:t>
      </w:r>
      <w:r w:rsidR="00B50F78" w:rsidRPr="7D8A6DEB">
        <w:rPr>
          <w:sz w:val="24"/>
          <w:szCs w:val="24"/>
        </w:rPr>
        <w:t xml:space="preserve"> </w:t>
      </w:r>
      <w:r w:rsidR="00A419CE" w:rsidRPr="7D8A6DEB">
        <w:rPr>
          <w:sz w:val="24"/>
          <w:szCs w:val="24"/>
        </w:rPr>
        <w:t xml:space="preserve">the Potential </w:t>
      </w:r>
      <w:r w:rsidR="00A058D3">
        <w:rPr>
          <w:sz w:val="24"/>
          <w:szCs w:val="24"/>
        </w:rPr>
        <w:t>User</w:t>
      </w:r>
      <w:r w:rsidRPr="7D8A6DEB">
        <w:rPr>
          <w:sz w:val="24"/>
          <w:szCs w:val="24"/>
        </w:rPr>
        <w:t xml:space="preserve">, and </w:t>
      </w:r>
      <w:r w:rsidR="00A419CE" w:rsidRPr="7D8A6DEB">
        <w:rPr>
          <w:sz w:val="24"/>
          <w:szCs w:val="24"/>
        </w:rPr>
        <w:t xml:space="preserve">the Potential </w:t>
      </w:r>
      <w:r w:rsidR="00A058D3">
        <w:rPr>
          <w:sz w:val="24"/>
          <w:szCs w:val="24"/>
        </w:rPr>
        <w:t>User</w:t>
      </w:r>
      <w:r w:rsidR="00A419CE" w:rsidRPr="7D8A6DEB">
        <w:rPr>
          <w:color w:val="000000" w:themeColor="text1"/>
          <w:sz w:val="24"/>
          <w:szCs w:val="24"/>
        </w:rPr>
        <w:t xml:space="preserve"> </w:t>
      </w:r>
      <w:r w:rsidRPr="7D8A6DEB">
        <w:rPr>
          <w:sz w:val="24"/>
          <w:szCs w:val="24"/>
        </w:rPr>
        <w:t xml:space="preserve">does </w:t>
      </w:r>
      <w:r w:rsidRPr="7D8A6DEB">
        <w:rPr>
          <w:sz w:val="24"/>
          <w:szCs w:val="24"/>
        </w:rPr>
        <w:lastRenderedPageBreak/>
        <w:t>not provide any warranties or representations, express or implied, as to the accuracy, completeness and/or usefulness of the Confidential Information or otherwise</w:t>
      </w:r>
      <w:r w:rsidR="00854604" w:rsidRPr="7D8A6DEB">
        <w:rPr>
          <w:sz w:val="24"/>
          <w:szCs w:val="24"/>
        </w:rPr>
        <w:t>.</w:t>
      </w:r>
      <w:r w:rsidR="00A478D1" w:rsidRPr="7D8A6DEB">
        <w:rPr>
          <w:sz w:val="24"/>
          <w:szCs w:val="24"/>
        </w:rPr>
        <w:t xml:space="preserve"> </w:t>
      </w:r>
      <w:r w:rsidR="00A653F7" w:rsidRPr="7D8A6DEB">
        <w:rPr>
          <w:sz w:val="24"/>
          <w:szCs w:val="24"/>
        </w:rPr>
        <w:t xml:space="preserve">This Agreement does not constitute any offer or </w:t>
      </w:r>
      <w:r w:rsidR="007B5FE1" w:rsidRPr="7D8A6DEB">
        <w:rPr>
          <w:sz w:val="24"/>
          <w:szCs w:val="24"/>
        </w:rPr>
        <w:t xml:space="preserve">commitment to </w:t>
      </w:r>
      <w:r w:rsidR="007F268B" w:rsidRPr="7D8A6DEB">
        <w:rPr>
          <w:sz w:val="24"/>
          <w:szCs w:val="24"/>
        </w:rPr>
        <w:t>start a collaboration</w:t>
      </w:r>
      <w:r w:rsidR="00A653F7" w:rsidRPr="7D8A6DEB">
        <w:rPr>
          <w:sz w:val="24"/>
          <w:szCs w:val="24"/>
        </w:rPr>
        <w:t>.</w:t>
      </w:r>
      <w:r w:rsidR="007F268B" w:rsidRPr="7D8A6DEB">
        <w:rPr>
          <w:sz w:val="24"/>
          <w:szCs w:val="24"/>
        </w:rPr>
        <w:t xml:space="preserve"> </w:t>
      </w:r>
      <w:r w:rsidR="00A653F7" w:rsidRPr="7D8A6DEB">
        <w:rPr>
          <w:sz w:val="24"/>
          <w:szCs w:val="24"/>
        </w:rPr>
        <w:t xml:space="preserve">The Parties therefore acknowledge that no obligation exists to </w:t>
      </w:r>
      <w:r w:rsidR="4C226210" w:rsidRPr="7D8A6DEB">
        <w:rPr>
          <w:sz w:val="24"/>
          <w:szCs w:val="24"/>
        </w:rPr>
        <w:t>enter into</w:t>
      </w:r>
      <w:r w:rsidR="00A653F7" w:rsidRPr="7D8A6DEB">
        <w:rPr>
          <w:sz w:val="24"/>
          <w:szCs w:val="24"/>
        </w:rPr>
        <w:t xml:space="preserve"> an agreement and that the lack of interest </w:t>
      </w:r>
      <w:r w:rsidR="3B046C59" w:rsidRPr="7D8A6DEB">
        <w:rPr>
          <w:sz w:val="24"/>
          <w:szCs w:val="24"/>
        </w:rPr>
        <w:t>in concluding</w:t>
      </w:r>
      <w:r w:rsidR="00A653F7" w:rsidRPr="7D8A6DEB">
        <w:rPr>
          <w:sz w:val="24"/>
          <w:szCs w:val="24"/>
        </w:rPr>
        <w:t xml:space="preserve"> such an agreement on either side cannot lead to compensation for damages.  </w:t>
      </w:r>
    </w:p>
    <w:p w14:paraId="486CE5FC" w14:textId="7410F56F" w:rsidR="00325B0E" w:rsidRPr="002C38ED" w:rsidRDefault="00325B0E" w:rsidP="76B813B4">
      <w:pPr>
        <w:bidi w:val="0"/>
        <w:jc w:val="both"/>
        <w:rPr>
          <w:sz w:val="24"/>
          <w:szCs w:val="24"/>
          <w:lang w:val="en-GB"/>
        </w:rPr>
      </w:pPr>
    </w:p>
    <w:p w14:paraId="49A48628" w14:textId="31CD5BCB" w:rsidR="00C16AC2" w:rsidRPr="002C38ED" w:rsidRDefault="00C16AC2" w:rsidP="76B813B4">
      <w:pPr>
        <w:bidi w:val="0"/>
        <w:jc w:val="both"/>
        <w:rPr>
          <w:sz w:val="24"/>
          <w:szCs w:val="24"/>
          <w:lang w:val="en-GB"/>
        </w:rPr>
      </w:pPr>
      <w:r w:rsidRPr="76B813B4">
        <w:rPr>
          <w:sz w:val="24"/>
          <w:szCs w:val="24"/>
          <w:lang w:val="en-GB"/>
        </w:rPr>
        <w:t>9.</w:t>
      </w:r>
    </w:p>
    <w:p w14:paraId="1F8E046C" w14:textId="1D791931" w:rsidR="00325B0E" w:rsidRPr="002C38ED" w:rsidRDefault="7D438B8A" w:rsidP="76B813B4">
      <w:pPr>
        <w:bidi w:val="0"/>
        <w:jc w:val="both"/>
        <w:rPr>
          <w:sz w:val="24"/>
          <w:szCs w:val="24"/>
          <w:lang w:val="en-GB"/>
        </w:rPr>
      </w:pPr>
      <w:r w:rsidRPr="136F5E13">
        <w:rPr>
          <w:sz w:val="24"/>
          <w:szCs w:val="24"/>
          <w:lang w:val="en-GB"/>
        </w:rPr>
        <w:t xml:space="preserve">The provisions of this Agreement and everything concerning the relationship between the Parties in accordance with this Agreement shall be governed by Belgian law, and the Parties agree to submit any disputes arising out of this Agreement, including those concerning its validity, interpretation, execution and termination, to the exclusive jurisdiction of the Courts of </w:t>
      </w:r>
      <w:r w:rsidR="1F748F1C" w:rsidRPr="136F5E13">
        <w:rPr>
          <w:sz w:val="24"/>
          <w:szCs w:val="24"/>
          <w:lang w:val="en-GB"/>
        </w:rPr>
        <w:t>Leuven</w:t>
      </w:r>
      <w:r w:rsidRPr="136F5E13">
        <w:rPr>
          <w:sz w:val="24"/>
          <w:szCs w:val="24"/>
          <w:lang w:val="en-GB"/>
        </w:rPr>
        <w:t>, Belgium</w:t>
      </w:r>
      <w:r w:rsidR="00945036">
        <w:rPr>
          <w:sz w:val="24"/>
          <w:szCs w:val="24"/>
          <w:lang w:val="en-GB"/>
        </w:rPr>
        <w:t>.</w:t>
      </w:r>
    </w:p>
    <w:p w14:paraId="27E6441B" w14:textId="77777777" w:rsidR="00C16AC2" w:rsidRPr="002C38ED" w:rsidRDefault="00C16AC2" w:rsidP="76B813B4">
      <w:pPr>
        <w:bidi w:val="0"/>
        <w:jc w:val="both"/>
        <w:rPr>
          <w:sz w:val="24"/>
          <w:szCs w:val="24"/>
          <w:lang w:val="en-GB"/>
        </w:rPr>
      </w:pPr>
    </w:p>
    <w:p w14:paraId="452D971B" w14:textId="44A9D237" w:rsidR="00C16AC2" w:rsidRPr="002C38ED" w:rsidRDefault="00C16AC2" w:rsidP="76B813B4">
      <w:pPr>
        <w:bidi w:val="0"/>
        <w:jc w:val="both"/>
        <w:rPr>
          <w:sz w:val="24"/>
          <w:szCs w:val="24"/>
          <w:lang w:val="en-GB"/>
        </w:rPr>
      </w:pPr>
      <w:r w:rsidRPr="76B813B4">
        <w:rPr>
          <w:sz w:val="24"/>
          <w:szCs w:val="24"/>
          <w:lang w:val="en-GB"/>
        </w:rPr>
        <w:t>1</w:t>
      </w:r>
      <w:r w:rsidR="000C2094" w:rsidRPr="76B813B4">
        <w:rPr>
          <w:sz w:val="24"/>
          <w:szCs w:val="24"/>
          <w:lang w:val="en-GB"/>
        </w:rPr>
        <w:t>0</w:t>
      </w:r>
      <w:r w:rsidRPr="76B813B4">
        <w:rPr>
          <w:sz w:val="24"/>
          <w:szCs w:val="24"/>
          <w:lang w:val="en-GB"/>
        </w:rPr>
        <w:t>.</w:t>
      </w:r>
    </w:p>
    <w:p w14:paraId="1ABF1C8B" w14:textId="2D4D48B2" w:rsidR="00667BF2" w:rsidRPr="002C38ED" w:rsidRDefault="7D438B8A" w:rsidP="76B813B4">
      <w:pPr>
        <w:bidi w:val="0"/>
        <w:jc w:val="both"/>
        <w:rPr>
          <w:sz w:val="24"/>
          <w:szCs w:val="24"/>
          <w:lang w:val="en-GB"/>
        </w:rPr>
      </w:pPr>
      <w:r w:rsidRPr="384D71F6">
        <w:rPr>
          <w:sz w:val="24"/>
          <w:szCs w:val="24"/>
          <w:lang w:val="en-GB"/>
        </w:rPr>
        <w:t xml:space="preserve">Without prejudice to the maximum term of </w:t>
      </w:r>
      <w:r w:rsidR="00694256" w:rsidRPr="384D71F6">
        <w:rPr>
          <w:sz w:val="24"/>
          <w:szCs w:val="24"/>
          <w:lang w:val="en-GB"/>
        </w:rPr>
        <w:t>6</w:t>
      </w:r>
      <w:r w:rsidRPr="384D71F6">
        <w:rPr>
          <w:sz w:val="24"/>
          <w:szCs w:val="24"/>
          <w:lang w:val="en-GB"/>
        </w:rPr>
        <w:t xml:space="preserve"> weeks set forth in article </w:t>
      </w:r>
      <w:r w:rsidR="00FB565F" w:rsidRPr="384D71F6">
        <w:rPr>
          <w:sz w:val="24"/>
          <w:szCs w:val="24"/>
          <w:lang w:val="en-GB"/>
        </w:rPr>
        <w:t>6</w:t>
      </w:r>
      <w:r w:rsidRPr="384D71F6">
        <w:rPr>
          <w:sz w:val="24"/>
          <w:szCs w:val="24"/>
          <w:lang w:val="en-GB"/>
        </w:rPr>
        <w:t xml:space="preserve">, this Agreement shall be in force for the period necessary to </w:t>
      </w:r>
      <w:r w:rsidR="00FB565F" w:rsidRPr="384D71F6">
        <w:rPr>
          <w:sz w:val="24"/>
          <w:szCs w:val="24"/>
          <w:lang w:val="en-GB"/>
        </w:rPr>
        <w:t>EPTRI</w:t>
      </w:r>
      <w:r w:rsidRPr="384D71F6">
        <w:rPr>
          <w:sz w:val="24"/>
          <w:szCs w:val="24"/>
          <w:lang w:val="en-GB"/>
        </w:rPr>
        <w:t xml:space="preserve"> to evaluate the Confidential Information. Each Party may terminate the Agreement, by registered letter with acknowledgment of receipt, at any time and with no reason, with a </w:t>
      </w:r>
      <w:r w:rsidR="00DC23D5" w:rsidRPr="384D71F6">
        <w:rPr>
          <w:sz w:val="24"/>
          <w:szCs w:val="24"/>
          <w:lang w:val="en-GB"/>
        </w:rPr>
        <w:t>fifteen</w:t>
      </w:r>
      <w:r w:rsidRPr="384D71F6">
        <w:rPr>
          <w:sz w:val="24"/>
          <w:szCs w:val="24"/>
          <w:lang w:val="en-GB"/>
        </w:rPr>
        <w:t xml:space="preserve"> (</w:t>
      </w:r>
      <w:r w:rsidR="00DC23D5" w:rsidRPr="384D71F6">
        <w:rPr>
          <w:sz w:val="24"/>
          <w:szCs w:val="24"/>
          <w:lang w:val="en-GB"/>
        </w:rPr>
        <w:t>15</w:t>
      </w:r>
      <w:r w:rsidRPr="384D71F6">
        <w:rPr>
          <w:sz w:val="24"/>
          <w:szCs w:val="24"/>
          <w:lang w:val="en-GB"/>
        </w:rPr>
        <w:t xml:space="preserve">) days’ written notice. </w:t>
      </w:r>
    </w:p>
    <w:p w14:paraId="55CD1747" w14:textId="77777777" w:rsidR="000C2094" w:rsidRDefault="000C2094" w:rsidP="76B813B4">
      <w:pPr>
        <w:bidi w:val="0"/>
        <w:jc w:val="both"/>
        <w:rPr>
          <w:sz w:val="24"/>
          <w:szCs w:val="24"/>
          <w:lang w:val="en-GB"/>
        </w:rPr>
      </w:pPr>
    </w:p>
    <w:p w14:paraId="7BDE965F" w14:textId="158A0E36" w:rsidR="00617301" w:rsidRPr="002C38ED" w:rsidRDefault="00D52B29" w:rsidP="76B813B4">
      <w:pPr>
        <w:bidi w:val="0"/>
        <w:jc w:val="both"/>
        <w:rPr>
          <w:sz w:val="24"/>
          <w:szCs w:val="24"/>
          <w:lang w:val="en-GB"/>
        </w:rPr>
      </w:pPr>
      <w:r w:rsidRPr="76B813B4">
        <w:rPr>
          <w:sz w:val="24"/>
          <w:szCs w:val="24"/>
          <w:lang w:val="en-GB"/>
        </w:rPr>
        <w:t xml:space="preserve">If after the evaluation of the Confidential Information by </w:t>
      </w:r>
      <w:r w:rsidR="000C2094" w:rsidRPr="76B813B4">
        <w:rPr>
          <w:sz w:val="24"/>
          <w:szCs w:val="24"/>
          <w:lang w:val="en-GB"/>
        </w:rPr>
        <w:t xml:space="preserve">EPTRI </w:t>
      </w:r>
      <w:r w:rsidRPr="76B813B4">
        <w:rPr>
          <w:sz w:val="24"/>
          <w:szCs w:val="24"/>
          <w:lang w:val="en-GB"/>
        </w:rPr>
        <w:t>the Parties decide to cooperate, the provisions of this Agreement will continue to apply, subject they are not discordant and/or incompatible with the provisions of the Service Agreement and/or any other agreement between the Parties.</w:t>
      </w:r>
    </w:p>
    <w:p w14:paraId="1669D5CA" w14:textId="77777777" w:rsidR="00D52B29" w:rsidRPr="002C38ED" w:rsidRDefault="00D52B29" w:rsidP="76B813B4">
      <w:pPr>
        <w:bidi w:val="0"/>
        <w:jc w:val="both"/>
        <w:rPr>
          <w:sz w:val="24"/>
          <w:szCs w:val="24"/>
          <w:lang w:val="en-GB"/>
        </w:rPr>
      </w:pPr>
    </w:p>
    <w:p w14:paraId="603EE12A" w14:textId="0D0F4AE7" w:rsidR="00C70D22" w:rsidRPr="002C38ED" w:rsidRDefault="00854604" w:rsidP="76B813B4">
      <w:pPr>
        <w:bidi w:val="0"/>
        <w:jc w:val="both"/>
        <w:rPr>
          <w:sz w:val="24"/>
          <w:szCs w:val="24"/>
          <w:lang w:val="en-GB"/>
        </w:rPr>
      </w:pPr>
      <w:r w:rsidRPr="76B813B4">
        <w:rPr>
          <w:sz w:val="24"/>
          <w:szCs w:val="24"/>
          <w:lang w:val="en-GB"/>
        </w:rPr>
        <w:t>1</w:t>
      </w:r>
      <w:r w:rsidR="000C2094" w:rsidRPr="76B813B4">
        <w:rPr>
          <w:sz w:val="24"/>
          <w:szCs w:val="24"/>
          <w:lang w:val="en-GB"/>
        </w:rPr>
        <w:t>1</w:t>
      </w:r>
      <w:r w:rsidRPr="76B813B4">
        <w:rPr>
          <w:sz w:val="24"/>
          <w:szCs w:val="24"/>
          <w:lang w:val="en-GB"/>
        </w:rPr>
        <w:t>.</w:t>
      </w:r>
    </w:p>
    <w:p w14:paraId="586E3425" w14:textId="6590EB04" w:rsidR="00F93322" w:rsidRPr="002C38ED" w:rsidRDefault="00F93322" w:rsidP="76B813B4">
      <w:pPr>
        <w:bidi w:val="0"/>
        <w:jc w:val="both"/>
        <w:rPr>
          <w:sz w:val="24"/>
          <w:szCs w:val="24"/>
          <w:lang w:val="en-GB"/>
        </w:rPr>
      </w:pPr>
      <w:r w:rsidRPr="76B813B4">
        <w:rPr>
          <w:sz w:val="24"/>
          <w:szCs w:val="24"/>
          <w:lang w:val="en-GB"/>
        </w:rPr>
        <w:t xml:space="preserve">This Agreement shall be interpreted and executed in good faith, </w:t>
      </w:r>
      <w:proofErr w:type="gramStart"/>
      <w:r w:rsidRPr="76B813B4">
        <w:rPr>
          <w:sz w:val="24"/>
          <w:szCs w:val="24"/>
          <w:lang w:val="en-GB"/>
        </w:rPr>
        <w:t>taking into account</w:t>
      </w:r>
      <w:proofErr w:type="gramEnd"/>
      <w:r w:rsidRPr="76B813B4">
        <w:rPr>
          <w:sz w:val="24"/>
          <w:szCs w:val="24"/>
          <w:lang w:val="en-GB"/>
        </w:rPr>
        <w:t xml:space="preserve"> the common intention of the Parties and the purposes which the Parties reasonably wished to attempt by signing it. </w:t>
      </w:r>
      <w:proofErr w:type="gramStart"/>
      <w:r w:rsidRPr="76B813B4">
        <w:rPr>
          <w:sz w:val="24"/>
          <w:szCs w:val="24"/>
          <w:lang w:val="en-GB"/>
        </w:rPr>
        <w:t>In the event that</w:t>
      </w:r>
      <w:proofErr w:type="gramEnd"/>
      <w:r w:rsidRPr="76B813B4">
        <w:rPr>
          <w:sz w:val="24"/>
          <w:szCs w:val="24"/>
          <w:lang w:val="en-GB"/>
        </w:rPr>
        <w:t xml:space="preserve"> one or more provisions of this Agreement are invalid, unlawful or unenforceable or should be invalidate or declared void, unlawful or unenforceable, the validity and enforceability of the other provisions and of this Agreement shall not be affected thereby. </w:t>
      </w:r>
    </w:p>
    <w:p w14:paraId="16D34982" w14:textId="77777777" w:rsidR="00F93322" w:rsidRPr="002C38ED" w:rsidRDefault="00F93322" w:rsidP="76B813B4">
      <w:pPr>
        <w:bidi w:val="0"/>
        <w:jc w:val="both"/>
        <w:rPr>
          <w:sz w:val="24"/>
          <w:szCs w:val="24"/>
          <w:lang w:val="en-GB"/>
        </w:rPr>
      </w:pPr>
      <w:r w:rsidRPr="76B813B4">
        <w:rPr>
          <w:sz w:val="24"/>
          <w:szCs w:val="24"/>
          <w:lang w:val="en-GB"/>
        </w:rPr>
        <w:t>The Parties hereto shall replace any such invalid provision by another appropriate valid provision that comes as close possible to the original provision in meaning and effect.</w:t>
      </w:r>
    </w:p>
    <w:p w14:paraId="62C4A227" w14:textId="77777777" w:rsidR="00A653F7" w:rsidRPr="002C38ED" w:rsidRDefault="00A653F7" w:rsidP="76B813B4">
      <w:pPr>
        <w:bidi w:val="0"/>
        <w:jc w:val="both"/>
        <w:rPr>
          <w:sz w:val="24"/>
          <w:szCs w:val="24"/>
          <w:lang w:val="en-GB"/>
        </w:rPr>
      </w:pPr>
    </w:p>
    <w:p w14:paraId="42B7C071" w14:textId="010EC7D4" w:rsidR="00F93322" w:rsidRPr="002C38ED" w:rsidRDefault="00DE5CB8" w:rsidP="76B813B4">
      <w:pPr>
        <w:bidi w:val="0"/>
        <w:jc w:val="both"/>
        <w:rPr>
          <w:sz w:val="24"/>
          <w:szCs w:val="24"/>
          <w:lang w:val="en-GB"/>
        </w:rPr>
      </w:pPr>
      <w:r w:rsidRPr="76B813B4">
        <w:rPr>
          <w:sz w:val="24"/>
          <w:szCs w:val="24"/>
          <w:lang w:val="en-GB"/>
        </w:rPr>
        <w:t>No</w:t>
      </w:r>
      <w:r w:rsidR="00F93322" w:rsidRPr="76B813B4">
        <w:rPr>
          <w:sz w:val="24"/>
          <w:szCs w:val="24"/>
          <w:lang w:val="en-GB"/>
        </w:rPr>
        <w:t xml:space="preserve"> Party may assign this Agreement in whole or in part to a third </w:t>
      </w:r>
      <w:r w:rsidRPr="76B813B4">
        <w:rPr>
          <w:sz w:val="24"/>
          <w:szCs w:val="24"/>
          <w:lang w:val="en-GB"/>
        </w:rPr>
        <w:t>p</w:t>
      </w:r>
      <w:r w:rsidR="00F93322" w:rsidRPr="76B813B4">
        <w:rPr>
          <w:sz w:val="24"/>
          <w:szCs w:val="24"/>
          <w:lang w:val="en-GB"/>
        </w:rPr>
        <w:t xml:space="preserve">arty. </w:t>
      </w:r>
    </w:p>
    <w:p w14:paraId="401B30B4" w14:textId="07AF6B96" w:rsidR="000C2094" w:rsidRDefault="000C2094" w:rsidP="76B813B4">
      <w:pPr>
        <w:bidi w:val="0"/>
        <w:jc w:val="both"/>
        <w:rPr>
          <w:sz w:val="24"/>
          <w:szCs w:val="24"/>
          <w:lang w:val="en-GB"/>
        </w:rPr>
      </w:pPr>
    </w:p>
    <w:p w14:paraId="3056A08E" w14:textId="77777777" w:rsidR="000C2094" w:rsidRDefault="000C2094" w:rsidP="76B813B4">
      <w:pPr>
        <w:bidi w:val="0"/>
        <w:jc w:val="both"/>
        <w:rPr>
          <w:sz w:val="24"/>
          <w:szCs w:val="24"/>
          <w:lang w:val="en-GB"/>
        </w:rPr>
      </w:pPr>
    </w:p>
    <w:p w14:paraId="6F0AAD83" w14:textId="77777777" w:rsidR="000C2094" w:rsidRDefault="000C2094" w:rsidP="76B813B4">
      <w:pPr>
        <w:bidi w:val="0"/>
        <w:jc w:val="both"/>
        <w:rPr>
          <w:sz w:val="24"/>
          <w:szCs w:val="24"/>
          <w:lang w:val="en-GB"/>
        </w:rPr>
      </w:pPr>
      <w:r w:rsidRPr="76B813B4">
        <w:rPr>
          <w:sz w:val="24"/>
          <w:szCs w:val="24"/>
          <w:lang w:val="en-GB"/>
        </w:rPr>
        <w:t>12.</w:t>
      </w:r>
    </w:p>
    <w:p w14:paraId="3F819E9D" w14:textId="3A4E75D1" w:rsidR="00F93322" w:rsidRPr="002C38ED" w:rsidRDefault="00F93322" w:rsidP="76B813B4">
      <w:pPr>
        <w:bidi w:val="0"/>
        <w:jc w:val="both"/>
        <w:rPr>
          <w:sz w:val="24"/>
          <w:szCs w:val="24"/>
          <w:lang w:val="en-GB"/>
        </w:rPr>
      </w:pPr>
      <w:r w:rsidRPr="76B813B4">
        <w:rPr>
          <w:sz w:val="24"/>
          <w:szCs w:val="24"/>
          <w:lang w:val="en-GB"/>
        </w:rPr>
        <w:t>Except as otherwise provided in this Agreement and its annexes, all notices between the Parties shall be given in writing and delivered personally or sent by registered mail, facsimile or e-mail</w:t>
      </w:r>
      <w:r w:rsidR="00712E3B" w:rsidRPr="76B813B4">
        <w:rPr>
          <w:sz w:val="24"/>
          <w:szCs w:val="24"/>
          <w:lang w:val="en-GB"/>
        </w:rPr>
        <w:t xml:space="preserve">. </w:t>
      </w:r>
      <w:r w:rsidRPr="76B813B4">
        <w:rPr>
          <w:sz w:val="24"/>
          <w:szCs w:val="24"/>
          <w:lang w:val="en-GB"/>
        </w:rPr>
        <w:t xml:space="preserve">Any notice shall be effective upon receipt and shall be deemed to have been received </w:t>
      </w:r>
      <w:proofErr w:type="spellStart"/>
      <w:r w:rsidRPr="76B813B4">
        <w:rPr>
          <w:i/>
          <w:iCs/>
          <w:sz w:val="24"/>
          <w:szCs w:val="24"/>
          <w:lang w:val="en-GB"/>
        </w:rPr>
        <w:t>i</w:t>
      </w:r>
      <w:proofErr w:type="spellEnd"/>
      <w:r w:rsidRPr="76B813B4">
        <w:rPr>
          <w:i/>
          <w:iCs/>
          <w:sz w:val="24"/>
          <w:szCs w:val="24"/>
          <w:lang w:val="en-GB"/>
        </w:rPr>
        <w:t>)</w:t>
      </w:r>
      <w:r w:rsidRPr="76B813B4">
        <w:rPr>
          <w:sz w:val="24"/>
          <w:szCs w:val="24"/>
          <w:lang w:val="en-GB"/>
        </w:rPr>
        <w:t xml:space="preserve"> at the time of delivery if delivered personally or by facsimile or e-mail provided that the receipt hereof is proven and </w:t>
      </w:r>
      <w:r w:rsidRPr="76B813B4">
        <w:rPr>
          <w:i/>
          <w:iCs/>
          <w:sz w:val="24"/>
          <w:szCs w:val="24"/>
          <w:lang w:val="en-GB"/>
        </w:rPr>
        <w:t>ii)</w:t>
      </w:r>
      <w:r w:rsidRPr="76B813B4">
        <w:rPr>
          <w:sz w:val="24"/>
          <w:szCs w:val="24"/>
          <w:lang w:val="en-GB"/>
        </w:rPr>
        <w:t xml:space="preserve"> on the third business day following the date of posting if sent by registered mail.</w:t>
      </w:r>
    </w:p>
    <w:p w14:paraId="3569D17C" w14:textId="065A3344" w:rsidR="00C70D22" w:rsidRDefault="00C70D22" w:rsidP="76B813B4">
      <w:pPr>
        <w:bidi w:val="0"/>
        <w:jc w:val="both"/>
        <w:rPr>
          <w:sz w:val="24"/>
          <w:szCs w:val="24"/>
          <w:lang w:val="en-GB"/>
        </w:rPr>
      </w:pPr>
    </w:p>
    <w:p w14:paraId="4D6D7CB6" w14:textId="57B79305" w:rsidR="000C2094" w:rsidRPr="002C38ED" w:rsidRDefault="000C2094" w:rsidP="76B813B4">
      <w:pPr>
        <w:bidi w:val="0"/>
        <w:jc w:val="both"/>
        <w:rPr>
          <w:sz w:val="24"/>
          <w:szCs w:val="24"/>
          <w:lang w:val="en-GB"/>
        </w:rPr>
      </w:pPr>
      <w:r w:rsidRPr="76B813B4">
        <w:rPr>
          <w:sz w:val="24"/>
          <w:szCs w:val="24"/>
          <w:lang w:val="en-GB"/>
        </w:rPr>
        <w:t>13.</w:t>
      </w:r>
    </w:p>
    <w:p w14:paraId="687BFE08" w14:textId="2997FEB3" w:rsidR="00325B0E" w:rsidRPr="002C38ED" w:rsidRDefault="00325B0E" w:rsidP="76B813B4">
      <w:pPr>
        <w:bidi w:val="0"/>
        <w:jc w:val="both"/>
        <w:rPr>
          <w:sz w:val="24"/>
          <w:szCs w:val="24"/>
          <w:lang w:val="en-GB"/>
        </w:rPr>
      </w:pPr>
      <w:r w:rsidRPr="76B813B4">
        <w:rPr>
          <w:sz w:val="24"/>
          <w:szCs w:val="24"/>
          <w:lang w:val="en-GB"/>
        </w:rPr>
        <w:t>This Agreement may be executed in any number of counterparts (including counterparts transmitted by fax or by email</w:t>
      </w:r>
      <w:proofErr w:type="gramStart"/>
      <w:r w:rsidRPr="76B813B4">
        <w:rPr>
          <w:sz w:val="24"/>
          <w:szCs w:val="24"/>
          <w:lang w:val="en-GB"/>
        </w:rPr>
        <w:t>)</w:t>
      </w:r>
      <w:r w:rsidR="00712E3B" w:rsidRPr="76B813B4">
        <w:rPr>
          <w:sz w:val="24"/>
          <w:szCs w:val="24"/>
          <w:lang w:val="en-GB"/>
        </w:rPr>
        <w:t>, but</w:t>
      </w:r>
      <w:proofErr w:type="gramEnd"/>
      <w:r w:rsidR="00712E3B" w:rsidRPr="76B813B4">
        <w:rPr>
          <w:sz w:val="24"/>
          <w:szCs w:val="24"/>
          <w:lang w:val="en-GB"/>
        </w:rPr>
        <w:t xml:space="preserve"> shall not be effective until each Party has executed at least one counterpart. Each counterpart</w:t>
      </w:r>
      <w:r w:rsidRPr="76B813B4">
        <w:rPr>
          <w:sz w:val="24"/>
          <w:szCs w:val="24"/>
          <w:lang w:val="en-GB"/>
        </w:rPr>
        <w:t xml:space="preserve"> shall be deemed to be an original, but all of which taken together shall be deemed to constitute one and the same </w:t>
      </w:r>
      <w:r w:rsidR="00712E3B" w:rsidRPr="76B813B4">
        <w:rPr>
          <w:sz w:val="24"/>
          <w:szCs w:val="24"/>
          <w:lang w:val="en-GB"/>
        </w:rPr>
        <w:t>Agreement</w:t>
      </w:r>
      <w:r w:rsidRPr="76B813B4">
        <w:rPr>
          <w:sz w:val="24"/>
          <w:szCs w:val="24"/>
          <w:lang w:val="en-GB"/>
        </w:rPr>
        <w:t>.</w:t>
      </w:r>
    </w:p>
    <w:p w14:paraId="77CD6087" w14:textId="77777777" w:rsidR="00F021A7" w:rsidRPr="002C38ED" w:rsidRDefault="00F021A7" w:rsidP="76B813B4">
      <w:pPr>
        <w:bidi w:val="0"/>
        <w:jc w:val="both"/>
        <w:rPr>
          <w:sz w:val="24"/>
          <w:szCs w:val="24"/>
          <w:lang w:val="en-GB"/>
        </w:rPr>
      </w:pPr>
    </w:p>
    <w:p w14:paraId="09618898" w14:textId="77777777" w:rsidR="000C2094" w:rsidRDefault="000C2094" w:rsidP="76B813B4">
      <w:pPr>
        <w:pStyle w:val="Corpotesto"/>
        <w:rPr>
          <w:rFonts w:ascii="Times New Roman" w:hAnsi="Times New Roman"/>
          <w:sz w:val="24"/>
          <w:szCs w:val="24"/>
          <w:lang w:val="en-GB"/>
        </w:rPr>
      </w:pPr>
    </w:p>
    <w:p w14:paraId="1CFD2344" w14:textId="38900D78" w:rsidR="00770AC7" w:rsidRPr="002C38ED" w:rsidRDefault="00770AC7" w:rsidP="76B813B4">
      <w:pPr>
        <w:pStyle w:val="Corpotesto"/>
        <w:rPr>
          <w:rFonts w:ascii="Times New Roman" w:hAnsi="Times New Roman"/>
          <w:sz w:val="24"/>
          <w:szCs w:val="24"/>
          <w:lang w:val="en-GB"/>
        </w:rPr>
      </w:pPr>
      <w:r w:rsidRPr="76B813B4">
        <w:rPr>
          <w:rFonts w:ascii="Times New Roman" w:hAnsi="Times New Roman"/>
          <w:sz w:val="24"/>
          <w:szCs w:val="24"/>
          <w:lang w:val="en-GB"/>
        </w:rPr>
        <w:t>In witness hereof, the parties have attached their signatures:</w:t>
      </w:r>
    </w:p>
    <w:p w14:paraId="6D069B72" w14:textId="31865D80" w:rsidR="000B3AB5" w:rsidRPr="002C38ED" w:rsidRDefault="000B3AB5" w:rsidP="76B813B4">
      <w:pPr>
        <w:pStyle w:val="Corpotesto"/>
        <w:rPr>
          <w:rFonts w:ascii="Times New Roman" w:hAnsi="Times New Roman"/>
          <w:sz w:val="24"/>
          <w:szCs w:val="24"/>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B50F78" w:rsidRPr="002C38ED" w14:paraId="28A22425" w14:textId="77777777" w:rsidTr="7D8A6DEB">
        <w:tc>
          <w:tcPr>
            <w:tcW w:w="9628" w:type="dxa"/>
          </w:tcPr>
          <w:p w14:paraId="1B33ADE0" w14:textId="51E36286" w:rsidR="00B50F78" w:rsidRPr="002C38ED" w:rsidRDefault="00A54309" w:rsidP="00945036">
            <w:pPr>
              <w:pStyle w:val="Corpotesto"/>
              <w:rPr>
                <w:b/>
                <w:bCs/>
                <w:sz w:val="24"/>
                <w:szCs w:val="24"/>
              </w:rPr>
            </w:pPr>
            <w:r>
              <w:rPr>
                <w:rFonts w:ascii="Times New Roman" w:hAnsi="Times New Roman"/>
                <w:b/>
                <w:bCs/>
                <w:sz w:val="24"/>
                <w:szCs w:val="24"/>
              </w:rPr>
              <w:lastRenderedPageBreak/>
              <w:t>EPTRI IVZW</w:t>
            </w:r>
            <w:r w:rsidR="1083CF9E" w:rsidRPr="7D8A6DEB">
              <w:rPr>
                <w:rFonts w:ascii="Times New Roman" w:hAnsi="Times New Roman"/>
                <w:b/>
                <w:bCs/>
                <w:sz w:val="24"/>
                <w:szCs w:val="24"/>
              </w:rPr>
              <w:t xml:space="preserve"> </w:t>
            </w:r>
          </w:p>
        </w:tc>
      </w:tr>
      <w:tr w:rsidR="00B50F78" w:rsidRPr="002C38ED" w14:paraId="716122E6" w14:textId="77777777" w:rsidTr="7D8A6DEB">
        <w:tc>
          <w:tcPr>
            <w:tcW w:w="9628" w:type="dxa"/>
          </w:tcPr>
          <w:p w14:paraId="1EAD173C" w14:textId="77777777" w:rsidR="00B50F78" w:rsidRPr="002C38ED" w:rsidRDefault="00B50F78" w:rsidP="76B813B4">
            <w:pPr>
              <w:pStyle w:val="Corpotesto"/>
              <w:rPr>
                <w:rFonts w:ascii="Times New Roman" w:hAnsi="Times New Roman"/>
                <w:b/>
                <w:bCs/>
                <w:sz w:val="24"/>
                <w:szCs w:val="24"/>
              </w:rPr>
            </w:pPr>
          </w:p>
        </w:tc>
      </w:tr>
      <w:tr w:rsidR="00B50F78" w:rsidRPr="002C38ED" w14:paraId="2861C634" w14:textId="77777777" w:rsidTr="7D8A6DEB">
        <w:tc>
          <w:tcPr>
            <w:tcW w:w="9628" w:type="dxa"/>
          </w:tcPr>
          <w:p w14:paraId="451E1558" w14:textId="77777777" w:rsidR="009A0E23" w:rsidRDefault="009A0E23" w:rsidP="76B813B4">
            <w:pPr>
              <w:pStyle w:val="Corpotesto"/>
              <w:rPr>
                <w:rFonts w:ascii="Times New Roman" w:hAnsi="Times New Roman"/>
                <w:sz w:val="24"/>
                <w:szCs w:val="24"/>
                <w:lang w:val="en-GB"/>
              </w:rPr>
            </w:pPr>
            <w:r w:rsidRPr="76B813B4">
              <w:rPr>
                <w:rFonts w:ascii="Times New Roman" w:hAnsi="Times New Roman"/>
                <w:sz w:val="24"/>
                <w:szCs w:val="24"/>
                <w:lang w:val="en-GB"/>
              </w:rPr>
              <w:t>Date (dd/mm/</w:t>
            </w:r>
            <w:proofErr w:type="spellStart"/>
            <w:r w:rsidRPr="76B813B4">
              <w:rPr>
                <w:rFonts w:ascii="Times New Roman" w:hAnsi="Times New Roman"/>
                <w:sz w:val="24"/>
                <w:szCs w:val="24"/>
                <w:lang w:val="en-GB"/>
              </w:rPr>
              <w:t>yyyy</w:t>
            </w:r>
            <w:proofErr w:type="spellEnd"/>
            <w:r w:rsidRPr="76B813B4">
              <w:rPr>
                <w:rFonts w:ascii="Times New Roman" w:hAnsi="Times New Roman"/>
                <w:sz w:val="24"/>
                <w:szCs w:val="24"/>
                <w:lang w:val="en-GB"/>
              </w:rPr>
              <w:t>)</w:t>
            </w:r>
          </w:p>
          <w:p w14:paraId="74C36821" w14:textId="77777777" w:rsidR="009A0E23" w:rsidRDefault="009A0E23" w:rsidP="76B813B4">
            <w:pPr>
              <w:pStyle w:val="Corpotesto"/>
              <w:rPr>
                <w:rFonts w:ascii="Times New Roman" w:hAnsi="Times New Roman"/>
                <w:sz w:val="24"/>
                <w:szCs w:val="24"/>
              </w:rPr>
            </w:pPr>
          </w:p>
          <w:p w14:paraId="1E61C8D1" w14:textId="2E25A1F8" w:rsidR="00B50F78" w:rsidRPr="002C38ED" w:rsidRDefault="7D438B8A" w:rsidP="76B813B4">
            <w:pPr>
              <w:pStyle w:val="Corpotesto"/>
              <w:rPr>
                <w:rFonts w:ascii="Times New Roman" w:hAnsi="Times New Roman"/>
                <w:sz w:val="24"/>
                <w:szCs w:val="24"/>
              </w:rPr>
            </w:pPr>
            <w:r w:rsidRPr="76B813B4">
              <w:rPr>
                <w:rFonts w:ascii="Times New Roman" w:hAnsi="Times New Roman"/>
                <w:sz w:val="24"/>
                <w:szCs w:val="24"/>
              </w:rPr>
              <w:t xml:space="preserve">Signature </w:t>
            </w:r>
            <w:proofErr w:type="gramStart"/>
            <w:r w:rsidRPr="76B813B4">
              <w:rPr>
                <w:rFonts w:ascii="Times New Roman" w:hAnsi="Times New Roman"/>
                <w:sz w:val="24"/>
                <w:szCs w:val="24"/>
              </w:rPr>
              <w:t>of  [</w:t>
            </w:r>
            <w:proofErr w:type="gramEnd"/>
            <w:r w:rsidRPr="76B813B4">
              <w:rPr>
                <w:rFonts w:ascii="Times New Roman" w:hAnsi="Times New Roman"/>
                <w:sz w:val="24"/>
                <w:szCs w:val="24"/>
                <w:highlight w:val="yellow"/>
              </w:rPr>
              <w:t>Name of the president</w:t>
            </w:r>
            <w:r w:rsidRPr="76B813B4">
              <w:rPr>
                <w:rFonts w:ascii="Times New Roman" w:hAnsi="Times New Roman"/>
                <w:sz w:val="24"/>
                <w:szCs w:val="24"/>
              </w:rPr>
              <w:t>]</w:t>
            </w:r>
          </w:p>
        </w:tc>
      </w:tr>
      <w:tr w:rsidR="00B50F78" w:rsidRPr="002C38ED" w14:paraId="6C59E3E7" w14:textId="77777777" w:rsidTr="7D8A6DEB">
        <w:tc>
          <w:tcPr>
            <w:tcW w:w="9628" w:type="dxa"/>
          </w:tcPr>
          <w:p w14:paraId="45ABD6BD" w14:textId="77777777" w:rsidR="00B50F78" w:rsidRPr="002C38ED" w:rsidRDefault="00B50F78" w:rsidP="76B813B4">
            <w:pPr>
              <w:pStyle w:val="Corpotesto"/>
              <w:rPr>
                <w:rFonts w:ascii="Times New Roman" w:hAnsi="Times New Roman"/>
                <w:sz w:val="24"/>
                <w:szCs w:val="24"/>
              </w:rPr>
            </w:pPr>
          </w:p>
        </w:tc>
      </w:tr>
      <w:tr w:rsidR="00B50F78" w:rsidRPr="002C38ED" w14:paraId="3459FD2B" w14:textId="77777777" w:rsidTr="7D8A6DEB">
        <w:tc>
          <w:tcPr>
            <w:tcW w:w="9628" w:type="dxa"/>
          </w:tcPr>
          <w:p w14:paraId="71A98168" w14:textId="77777777" w:rsidR="000C2094" w:rsidRDefault="000C2094" w:rsidP="76B813B4">
            <w:pPr>
              <w:pStyle w:val="Corpotesto"/>
              <w:rPr>
                <w:rFonts w:ascii="Times New Roman" w:hAnsi="Times New Roman"/>
                <w:sz w:val="24"/>
                <w:szCs w:val="24"/>
              </w:rPr>
            </w:pPr>
          </w:p>
          <w:p w14:paraId="1001E925" w14:textId="0ED65CF5" w:rsidR="000C2094" w:rsidRPr="002C38ED" w:rsidRDefault="000C2094" w:rsidP="76B813B4">
            <w:pPr>
              <w:pStyle w:val="Corpotesto"/>
              <w:rPr>
                <w:rFonts w:ascii="Times New Roman" w:hAnsi="Times New Roman"/>
                <w:sz w:val="24"/>
                <w:szCs w:val="24"/>
              </w:rPr>
            </w:pPr>
          </w:p>
        </w:tc>
      </w:tr>
      <w:tr w:rsidR="00B50F78" w:rsidRPr="002C38ED" w14:paraId="3D0C31A6" w14:textId="77777777" w:rsidTr="7D8A6DEB">
        <w:tc>
          <w:tcPr>
            <w:tcW w:w="9628" w:type="dxa"/>
          </w:tcPr>
          <w:p w14:paraId="4C24DBAC" w14:textId="77777777" w:rsidR="00B50F78" w:rsidRPr="002C38ED" w:rsidRDefault="00B50F78" w:rsidP="76B813B4">
            <w:pPr>
              <w:pStyle w:val="Corpotesto"/>
              <w:rPr>
                <w:rFonts w:ascii="Times New Roman" w:hAnsi="Times New Roman"/>
                <w:b/>
                <w:bCs/>
                <w:sz w:val="24"/>
                <w:szCs w:val="24"/>
                <w:lang w:val="en-GB"/>
              </w:rPr>
            </w:pPr>
          </w:p>
        </w:tc>
      </w:tr>
      <w:tr w:rsidR="00B50F78" w:rsidRPr="002C38ED" w14:paraId="23E8ADDB" w14:textId="77777777" w:rsidTr="7D8A6DEB">
        <w:tc>
          <w:tcPr>
            <w:tcW w:w="9628" w:type="dxa"/>
          </w:tcPr>
          <w:p w14:paraId="6F517B00" w14:textId="0E966459" w:rsidR="00B50F78" w:rsidRPr="002C38ED" w:rsidRDefault="002F152B" w:rsidP="76B813B4">
            <w:pPr>
              <w:pStyle w:val="Corpotesto"/>
              <w:rPr>
                <w:rFonts w:ascii="Times New Roman" w:hAnsi="Times New Roman"/>
                <w:b/>
                <w:bCs/>
                <w:sz w:val="24"/>
                <w:szCs w:val="24"/>
                <w:lang w:val="it-IT"/>
              </w:rPr>
            </w:pPr>
            <w:r w:rsidRPr="76B813B4">
              <w:rPr>
                <w:rFonts w:ascii="Times New Roman" w:hAnsi="Times New Roman"/>
                <w:b/>
                <w:bCs/>
                <w:sz w:val="24"/>
                <w:szCs w:val="24"/>
                <w:lang w:val="it-IT"/>
              </w:rPr>
              <w:t>[</w:t>
            </w:r>
            <w:proofErr w:type="spellStart"/>
            <w:r w:rsidR="00945036">
              <w:rPr>
                <w:rFonts w:ascii="Times New Roman" w:hAnsi="Times New Roman"/>
                <w:b/>
                <w:bCs/>
                <w:sz w:val="24"/>
                <w:szCs w:val="24"/>
                <w:lang w:val="it-IT"/>
              </w:rPr>
              <w:t>User</w:t>
            </w:r>
            <w:r w:rsidRPr="76B813B4">
              <w:rPr>
                <w:rFonts w:ascii="Times New Roman" w:hAnsi="Times New Roman"/>
                <w:b/>
                <w:bCs/>
                <w:sz w:val="24"/>
                <w:szCs w:val="24"/>
                <w:lang w:val="it-IT"/>
              </w:rPr>
              <w:t>’s</w:t>
            </w:r>
            <w:proofErr w:type="spellEnd"/>
            <w:r w:rsidRPr="76B813B4">
              <w:rPr>
                <w:rFonts w:ascii="Times New Roman" w:hAnsi="Times New Roman"/>
                <w:b/>
                <w:bCs/>
                <w:sz w:val="24"/>
                <w:szCs w:val="24"/>
                <w:lang w:val="it-IT"/>
              </w:rPr>
              <w:t xml:space="preserve"> name]</w:t>
            </w:r>
          </w:p>
        </w:tc>
      </w:tr>
      <w:tr w:rsidR="00B50F78" w:rsidRPr="002C38ED" w14:paraId="61DAD114" w14:textId="77777777" w:rsidTr="7D8A6DEB">
        <w:tc>
          <w:tcPr>
            <w:tcW w:w="9628" w:type="dxa"/>
          </w:tcPr>
          <w:p w14:paraId="1C361546" w14:textId="77777777" w:rsidR="00B50F78" w:rsidRPr="002C38ED" w:rsidRDefault="00B50F78" w:rsidP="76B813B4">
            <w:pPr>
              <w:pStyle w:val="Corpotesto"/>
              <w:rPr>
                <w:rFonts w:ascii="Times New Roman" w:hAnsi="Times New Roman"/>
                <w:b/>
                <w:bCs/>
                <w:sz w:val="24"/>
                <w:szCs w:val="24"/>
                <w:lang w:val="it-IT"/>
              </w:rPr>
            </w:pPr>
          </w:p>
        </w:tc>
      </w:tr>
      <w:tr w:rsidR="00B50F78" w:rsidRPr="002C38ED" w14:paraId="2FBFA4D0" w14:textId="77777777" w:rsidTr="7D8A6DEB">
        <w:tc>
          <w:tcPr>
            <w:tcW w:w="9628" w:type="dxa"/>
          </w:tcPr>
          <w:p w14:paraId="4231A69B" w14:textId="77777777" w:rsidR="009A0E23" w:rsidRDefault="009A0E23" w:rsidP="76B813B4">
            <w:pPr>
              <w:pStyle w:val="Corpotesto"/>
              <w:rPr>
                <w:rFonts w:ascii="Times New Roman" w:hAnsi="Times New Roman"/>
                <w:sz w:val="24"/>
                <w:szCs w:val="24"/>
                <w:lang w:val="en-GB"/>
              </w:rPr>
            </w:pPr>
            <w:r w:rsidRPr="76B813B4">
              <w:rPr>
                <w:rFonts w:ascii="Times New Roman" w:hAnsi="Times New Roman"/>
                <w:sz w:val="24"/>
                <w:szCs w:val="24"/>
                <w:lang w:val="en-GB"/>
              </w:rPr>
              <w:t>Date (dd/mm/</w:t>
            </w:r>
            <w:proofErr w:type="spellStart"/>
            <w:r w:rsidRPr="76B813B4">
              <w:rPr>
                <w:rFonts w:ascii="Times New Roman" w:hAnsi="Times New Roman"/>
                <w:sz w:val="24"/>
                <w:szCs w:val="24"/>
                <w:lang w:val="en-GB"/>
              </w:rPr>
              <w:t>yyyy</w:t>
            </w:r>
            <w:proofErr w:type="spellEnd"/>
            <w:r w:rsidRPr="76B813B4">
              <w:rPr>
                <w:rFonts w:ascii="Times New Roman" w:hAnsi="Times New Roman"/>
                <w:sz w:val="24"/>
                <w:szCs w:val="24"/>
                <w:lang w:val="en-GB"/>
              </w:rPr>
              <w:t>)</w:t>
            </w:r>
          </w:p>
          <w:p w14:paraId="4BB228DB" w14:textId="77777777" w:rsidR="009A0E23" w:rsidRDefault="009A0E23" w:rsidP="76B813B4">
            <w:pPr>
              <w:pStyle w:val="Corpotesto"/>
              <w:rPr>
                <w:rFonts w:ascii="Times New Roman" w:hAnsi="Times New Roman"/>
                <w:sz w:val="24"/>
                <w:szCs w:val="24"/>
                <w:lang w:val="en-GB"/>
              </w:rPr>
            </w:pPr>
          </w:p>
          <w:p w14:paraId="2C28AE9E" w14:textId="05D15B8F" w:rsidR="00B50F78" w:rsidRPr="002C38ED" w:rsidRDefault="00B50F78" w:rsidP="76B813B4">
            <w:pPr>
              <w:pStyle w:val="Corpotesto"/>
              <w:rPr>
                <w:rFonts w:ascii="Times New Roman" w:hAnsi="Times New Roman"/>
                <w:sz w:val="24"/>
                <w:szCs w:val="24"/>
              </w:rPr>
            </w:pPr>
            <w:r w:rsidRPr="76B813B4">
              <w:rPr>
                <w:rFonts w:ascii="Times New Roman" w:hAnsi="Times New Roman"/>
                <w:sz w:val="24"/>
                <w:szCs w:val="24"/>
              </w:rPr>
              <w:t>Signature</w:t>
            </w:r>
            <w:r w:rsidR="00AB4E13" w:rsidRPr="76B813B4">
              <w:rPr>
                <w:rFonts w:ascii="Times New Roman" w:hAnsi="Times New Roman"/>
                <w:sz w:val="24"/>
                <w:szCs w:val="24"/>
              </w:rPr>
              <w:t xml:space="preserve"> of </w:t>
            </w:r>
            <w:r w:rsidR="002F152B" w:rsidRPr="76B813B4">
              <w:rPr>
                <w:rFonts w:ascii="Times New Roman" w:hAnsi="Times New Roman"/>
                <w:sz w:val="24"/>
                <w:szCs w:val="24"/>
              </w:rPr>
              <w:t>[</w:t>
            </w:r>
            <w:r w:rsidR="002F152B" w:rsidRPr="76B813B4">
              <w:rPr>
                <w:rFonts w:ascii="Times New Roman" w:hAnsi="Times New Roman"/>
                <w:sz w:val="24"/>
                <w:szCs w:val="24"/>
                <w:highlight w:val="yellow"/>
              </w:rPr>
              <w:t>Name of the legal representative</w:t>
            </w:r>
            <w:r w:rsidR="002F152B" w:rsidRPr="76B813B4">
              <w:rPr>
                <w:rFonts w:ascii="Times New Roman" w:hAnsi="Times New Roman"/>
                <w:sz w:val="24"/>
                <w:szCs w:val="24"/>
              </w:rPr>
              <w:t>]</w:t>
            </w:r>
          </w:p>
        </w:tc>
      </w:tr>
      <w:tr w:rsidR="00B50F78" w:rsidRPr="002C38ED" w14:paraId="586CFDFF" w14:textId="77777777" w:rsidTr="00945036">
        <w:trPr>
          <w:trHeight w:val="435"/>
        </w:trPr>
        <w:tc>
          <w:tcPr>
            <w:tcW w:w="9628" w:type="dxa"/>
          </w:tcPr>
          <w:p w14:paraId="57D9C525" w14:textId="77777777" w:rsidR="00B50F78" w:rsidRPr="002C38ED" w:rsidRDefault="00B50F78" w:rsidP="76B813B4">
            <w:pPr>
              <w:pStyle w:val="Corpotesto"/>
              <w:rPr>
                <w:rFonts w:ascii="Times New Roman" w:hAnsi="Times New Roman"/>
                <w:b/>
                <w:bCs/>
                <w:sz w:val="24"/>
                <w:szCs w:val="24"/>
              </w:rPr>
            </w:pPr>
          </w:p>
        </w:tc>
      </w:tr>
      <w:tr w:rsidR="00B50F78" w:rsidRPr="002C38ED" w14:paraId="01391009" w14:textId="77777777" w:rsidTr="7D8A6DEB">
        <w:tc>
          <w:tcPr>
            <w:tcW w:w="9628" w:type="dxa"/>
          </w:tcPr>
          <w:p w14:paraId="0A97EBAD" w14:textId="1BCE2B5B" w:rsidR="00B50F78" w:rsidRPr="002C38ED" w:rsidRDefault="00B50F78" w:rsidP="76B813B4">
            <w:pPr>
              <w:pStyle w:val="Corpotesto"/>
              <w:rPr>
                <w:rFonts w:ascii="Times New Roman" w:hAnsi="Times New Roman"/>
                <w:sz w:val="24"/>
                <w:szCs w:val="24"/>
              </w:rPr>
            </w:pPr>
          </w:p>
        </w:tc>
      </w:tr>
    </w:tbl>
    <w:p w14:paraId="5231EF91" w14:textId="687AF1BE" w:rsidR="000728E8" w:rsidRPr="002C38ED" w:rsidRDefault="000728E8" w:rsidP="00945036">
      <w:pPr>
        <w:bidi w:val="0"/>
        <w:jc w:val="both"/>
        <w:rPr>
          <w:sz w:val="24"/>
          <w:szCs w:val="24"/>
          <w:lang w:val="en-GB"/>
        </w:rPr>
      </w:pPr>
    </w:p>
    <w:sectPr w:rsidR="000728E8" w:rsidRPr="002C38ED" w:rsidSect="00E93628">
      <w:footerReference w:type="default" r:id="rId13"/>
      <w:headerReference w:type="first" r:id="rId14"/>
      <w:footerReference w:type="first" r:id="rId15"/>
      <w:pgSz w:w="11906" w:h="16838" w:code="9"/>
      <w:pgMar w:top="1417" w:right="1134" w:bottom="1134" w:left="1134" w:header="706" w:footer="706" w:gutter="0"/>
      <w:cols w:space="709"/>
      <w:titlePg/>
      <w:bidi/>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52785" w14:textId="77777777" w:rsidR="00126EEB" w:rsidRDefault="00126EEB">
      <w:r>
        <w:separator/>
      </w:r>
    </w:p>
  </w:endnote>
  <w:endnote w:type="continuationSeparator" w:id="0">
    <w:p w14:paraId="75EE44B9" w14:textId="77777777" w:rsidR="00126EEB" w:rsidRDefault="00126EEB">
      <w:r>
        <w:continuationSeparator/>
      </w:r>
    </w:p>
  </w:endnote>
  <w:endnote w:type="continuationNotice" w:id="1">
    <w:p w14:paraId="3F7FF415" w14:textId="77777777" w:rsidR="00126EEB" w:rsidRDefault="00126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5088B" w14:textId="77777777" w:rsidR="00F41EEB" w:rsidRDefault="00F41EEB">
    <w:pPr>
      <w:pStyle w:val="Pidipagina"/>
    </w:pPr>
    <w:r>
      <w:fldChar w:fldCharType="begin"/>
    </w:r>
    <w:r>
      <w:instrText>PAGE   \* MERGEFORMAT</w:instrText>
    </w:r>
    <w:r>
      <w:fldChar w:fldCharType="separate"/>
    </w:r>
    <w:r w:rsidR="004501A4" w:rsidRPr="004501A4">
      <w:rPr>
        <w:noProof/>
        <w:lang w:val="it-IT"/>
      </w:rPr>
      <w:t>3</w:t>
    </w:r>
    <w:r>
      <w:fldChar w:fldCharType="end"/>
    </w:r>
  </w:p>
  <w:p w14:paraId="17B58FD2" w14:textId="77777777" w:rsidR="00F41EEB" w:rsidRDefault="00F41EE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28DC4" w14:textId="77777777" w:rsidR="001B15B0" w:rsidRDefault="001B15B0" w:rsidP="00840571">
    <w:pPr>
      <w:pStyle w:val="Pidipagina"/>
      <w:bidi w:val="0"/>
      <w:rPr>
        <w:rFonts w:ascii="Arial" w:hAnsi="Arial" w:cs="Arial"/>
      </w:rPr>
    </w:pPr>
  </w:p>
  <w:p w14:paraId="55554935" w14:textId="77777777" w:rsidR="001B15B0" w:rsidRDefault="001B15B0">
    <w:pPr>
      <w:pStyle w:val="Pidipagina"/>
      <w:bidi w:val="0"/>
      <w:rPr>
        <w:rFonts w:cs="Miria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E9B4A" w14:textId="77777777" w:rsidR="00126EEB" w:rsidRDefault="00126EEB">
      <w:r>
        <w:separator/>
      </w:r>
    </w:p>
  </w:footnote>
  <w:footnote w:type="continuationSeparator" w:id="0">
    <w:p w14:paraId="5C755D36" w14:textId="77777777" w:rsidR="00126EEB" w:rsidRDefault="00126EEB">
      <w:r>
        <w:continuationSeparator/>
      </w:r>
    </w:p>
  </w:footnote>
  <w:footnote w:type="continuationNotice" w:id="1">
    <w:p w14:paraId="300F5801" w14:textId="77777777" w:rsidR="00126EEB" w:rsidRDefault="00126E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117E8" w14:textId="441AFEAC" w:rsidR="001B15B0" w:rsidRPr="007753CA" w:rsidRDefault="007753CA" w:rsidP="00666F77">
    <w:pPr>
      <w:bidi w:val="0"/>
      <w:ind w:left="7200"/>
      <w:jc w:val="center"/>
      <w:rPr>
        <w:rFonts w:ascii="Arial" w:hAnsi="Arial" w:cs="Arial"/>
        <w:b/>
        <w:bCs/>
        <w:color w:val="002060"/>
        <w:sz w:val="16"/>
        <w:szCs w:val="16"/>
      </w:rPr>
    </w:pPr>
    <w:r w:rsidRPr="00666F77">
      <w:rPr>
        <w:rFonts w:ascii="Arial" w:hAnsi="Arial" w:cs="Arial"/>
        <w:b/>
        <w:bCs/>
        <w:color w:val="002060"/>
        <w:sz w:val="16"/>
        <w:szCs w:val="16"/>
        <w:highlight w:val="yellow"/>
      </w:rPr>
      <w:t>EPTRI-USER</w:t>
    </w:r>
    <w:r w:rsidR="00666F77" w:rsidRPr="00666F77">
      <w:rPr>
        <w:rFonts w:ascii="Arial" w:hAnsi="Arial" w:cs="Arial"/>
        <w:b/>
        <w:bCs/>
        <w:color w:val="002060"/>
        <w:sz w:val="16"/>
        <w:szCs w:val="16"/>
        <w:highlight w:val="yellow"/>
      </w:rPr>
      <w:t xml:space="preserve"> </w:t>
    </w:r>
    <w:r w:rsidR="00A54309">
      <w:rPr>
        <w:rFonts w:ascii="Arial" w:hAnsi="Arial" w:cs="Arial"/>
        <w:b/>
        <w:bCs/>
        <w:color w:val="002060"/>
        <w:sz w:val="16"/>
        <w:szCs w:val="16"/>
      </w:rPr>
      <w:t>rev 13.06.2024</w:t>
    </w:r>
  </w:p>
  <w:p w14:paraId="7C1F19A3" w14:textId="77777777" w:rsidR="001B15B0" w:rsidRDefault="001B15B0">
    <w:pPr>
      <w:pStyle w:val="Intestazione"/>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3848"/>
    <w:multiLevelType w:val="hybridMultilevel"/>
    <w:tmpl w:val="DCDEE4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BF5F55"/>
    <w:multiLevelType w:val="singleLevel"/>
    <w:tmpl w:val="548ABF08"/>
    <w:lvl w:ilvl="0">
      <w:start w:val="1"/>
      <w:numFmt w:val="decimal"/>
      <w:lvlText w:val="%1)"/>
      <w:lvlJc w:val="center"/>
      <w:pPr>
        <w:tabs>
          <w:tab w:val="num" w:pos="720"/>
        </w:tabs>
        <w:ind w:left="360"/>
      </w:pPr>
      <w:rPr>
        <w:rFonts w:ascii="Times New Roman" w:hAnsi="Times New Roman" w:cs="Miriam"/>
      </w:rPr>
    </w:lvl>
  </w:abstractNum>
  <w:abstractNum w:abstractNumId="2" w15:restartNumberingAfterBreak="0">
    <w:nsid w:val="10DE41BA"/>
    <w:multiLevelType w:val="hybridMultilevel"/>
    <w:tmpl w:val="1E74BA5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3723234"/>
    <w:multiLevelType w:val="hybridMultilevel"/>
    <w:tmpl w:val="7B32894C"/>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15:restartNumberingAfterBreak="0">
    <w:nsid w:val="14194357"/>
    <w:multiLevelType w:val="hybridMultilevel"/>
    <w:tmpl w:val="88BC29CA"/>
    <w:lvl w:ilvl="0" w:tplc="E62255A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C83A83"/>
    <w:multiLevelType w:val="hybridMultilevel"/>
    <w:tmpl w:val="F66ACBCE"/>
    <w:lvl w:ilvl="0" w:tplc="04100001">
      <w:start w:val="1"/>
      <w:numFmt w:val="bullet"/>
      <w:lvlText w:val=""/>
      <w:lvlJc w:val="left"/>
      <w:pPr>
        <w:ind w:left="1741" w:hanging="360"/>
      </w:pPr>
      <w:rPr>
        <w:rFonts w:ascii="Symbol" w:hAnsi="Symbol" w:hint="default"/>
      </w:rPr>
    </w:lvl>
    <w:lvl w:ilvl="1" w:tplc="04100003" w:tentative="1">
      <w:start w:val="1"/>
      <w:numFmt w:val="bullet"/>
      <w:lvlText w:val="o"/>
      <w:lvlJc w:val="left"/>
      <w:pPr>
        <w:ind w:left="2461" w:hanging="360"/>
      </w:pPr>
      <w:rPr>
        <w:rFonts w:ascii="Courier New" w:hAnsi="Courier New" w:cs="Courier New" w:hint="default"/>
      </w:rPr>
    </w:lvl>
    <w:lvl w:ilvl="2" w:tplc="04100005" w:tentative="1">
      <w:start w:val="1"/>
      <w:numFmt w:val="bullet"/>
      <w:lvlText w:val=""/>
      <w:lvlJc w:val="left"/>
      <w:pPr>
        <w:ind w:left="3181" w:hanging="360"/>
      </w:pPr>
      <w:rPr>
        <w:rFonts w:ascii="Wingdings" w:hAnsi="Wingdings" w:hint="default"/>
      </w:rPr>
    </w:lvl>
    <w:lvl w:ilvl="3" w:tplc="04100001" w:tentative="1">
      <w:start w:val="1"/>
      <w:numFmt w:val="bullet"/>
      <w:lvlText w:val=""/>
      <w:lvlJc w:val="left"/>
      <w:pPr>
        <w:ind w:left="3901" w:hanging="360"/>
      </w:pPr>
      <w:rPr>
        <w:rFonts w:ascii="Symbol" w:hAnsi="Symbol" w:hint="default"/>
      </w:rPr>
    </w:lvl>
    <w:lvl w:ilvl="4" w:tplc="04100003" w:tentative="1">
      <w:start w:val="1"/>
      <w:numFmt w:val="bullet"/>
      <w:lvlText w:val="o"/>
      <w:lvlJc w:val="left"/>
      <w:pPr>
        <w:ind w:left="4621" w:hanging="360"/>
      </w:pPr>
      <w:rPr>
        <w:rFonts w:ascii="Courier New" w:hAnsi="Courier New" w:cs="Courier New" w:hint="default"/>
      </w:rPr>
    </w:lvl>
    <w:lvl w:ilvl="5" w:tplc="04100005" w:tentative="1">
      <w:start w:val="1"/>
      <w:numFmt w:val="bullet"/>
      <w:lvlText w:val=""/>
      <w:lvlJc w:val="left"/>
      <w:pPr>
        <w:ind w:left="5341" w:hanging="360"/>
      </w:pPr>
      <w:rPr>
        <w:rFonts w:ascii="Wingdings" w:hAnsi="Wingdings" w:hint="default"/>
      </w:rPr>
    </w:lvl>
    <w:lvl w:ilvl="6" w:tplc="04100001" w:tentative="1">
      <w:start w:val="1"/>
      <w:numFmt w:val="bullet"/>
      <w:lvlText w:val=""/>
      <w:lvlJc w:val="left"/>
      <w:pPr>
        <w:ind w:left="6061" w:hanging="360"/>
      </w:pPr>
      <w:rPr>
        <w:rFonts w:ascii="Symbol" w:hAnsi="Symbol" w:hint="default"/>
      </w:rPr>
    </w:lvl>
    <w:lvl w:ilvl="7" w:tplc="04100003" w:tentative="1">
      <w:start w:val="1"/>
      <w:numFmt w:val="bullet"/>
      <w:lvlText w:val="o"/>
      <w:lvlJc w:val="left"/>
      <w:pPr>
        <w:ind w:left="6781" w:hanging="360"/>
      </w:pPr>
      <w:rPr>
        <w:rFonts w:ascii="Courier New" w:hAnsi="Courier New" w:cs="Courier New" w:hint="default"/>
      </w:rPr>
    </w:lvl>
    <w:lvl w:ilvl="8" w:tplc="04100005" w:tentative="1">
      <w:start w:val="1"/>
      <w:numFmt w:val="bullet"/>
      <w:lvlText w:val=""/>
      <w:lvlJc w:val="left"/>
      <w:pPr>
        <w:ind w:left="7501" w:hanging="360"/>
      </w:pPr>
      <w:rPr>
        <w:rFonts w:ascii="Wingdings" w:hAnsi="Wingdings" w:hint="default"/>
      </w:rPr>
    </w:lvl>
  </w:abstractNum>
  <w:abstractNum w:abstractNumId="6" w15:restartNumberingAfterBreak="0">
    <w:nsid w:val="16EE68BB"/>
    <w:multiLevelType w:val="hybridMultilevel"/>
    <w:tmpl w:val="0C00D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212691"/>
    <w:multiLevelType w:val="hybridMultilevel"/>
    <w:tmpl w:val="213671B4"/>
    <w:lvl w:ilvl="0" w:tplc="080C0019">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30D5665"/>
    <w:multiLevelType w:val="hybridMultilevel"/>
    <w:tmpl w:val="FD8433EC"/>
    <w:lvl w:ilvl="0" w:tplc="7834D99E">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4A33796"/>
    <w:multiLevelType w:val="hybridMultilevel"/>
    <w:tmpl w:val="61A43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3FB54F8"/>
    <w:multiLevelType w:val="hybridMultilevel"/>
    <w:tmpl w:val="FD3454FE"/>
    <w:lvl w:ilvl="0" w:tplc="04100001">
      <w:start w:val="1"/>
      <w:numFmt w:val="bullet"/>
      <w:lvlText w:val=""/>
      <w:lvlJc w:val="left"/>
      <w:pPr>
        <w:ind w:left="1674" w:hanging="360"/>
      </w:pPr>
      <w:rPr>
        <w:rFonts w:ascii="Symbol" w:hAnsi="Symbol" w:hint="default"/>
      </w:rPr>
    </w:lvl>
    <w:lvl w:ilvl="1" w:tplc="04100003" w:tentative="1">
      <w:start w:val="1"/>
      <w:numFmt w:val="bullet"/>
      <w:lvlText w:val="o"/>
      <w:lvlJc w:val="left"/>
      <w:pPr>
        <w:ind w:left="2394" w:hanging="360"/>
      </w:pPr>
      <w:rPr>
        <w:rFonts w:ascii="Courier New" w:hAnsi="Courier New" w:cs="Courier New" w:hint="default"/>
      </w:rPr>
    </w:lvl>
    <w:lvl w:ilvl="2" w:tplc="04100005" w:tentative="1">
      <w:start w:val="1"/>
      <w:numFmt w:val="bullet"/>
      <w:lvlText w:val=""/>
      <w:lvlJc w:val="left"/>
      <w:pPr>
        <w:ind w:left="3114" w:hanging="360"/>
      </w:pPr>
      <w:rPr>
        <w:rFonts w:ascii="Wingdings" w:hAnsi="Wingdings" w:hint="default"/>
      </w:rPr>
    </w:lvl>
    <w:lvl w:ilvl="3" w:tplc="04100001" w:tentative="1">
      <w:start w:val="1"/>
      <w:numFmt w:val="bullet"/>
      <w:lvlText w:val=""/>
      <w:lvlJc w:val="left"/>
      <w:pPr>
        <w:ind w:left="3834" w:hanging="360"/>
      </w:pPr>
      <w:rPr>
        <w:rFonts w:ascii="Symbol" w:hAnsi="Symbol" w:hint="default"/>
      </w:rPr>
    </w:lvl>
    <w:lvl w:ilvl="4" w:tplc="04100003" w:tentative="1">
      <w:start w:val="1"/>
      <w:numFmt w:val="bullet"/>
      <w:lvlText w:val="o"/>
      <w:lvlJc w:val="left"/>
      <w:pPr>
        <w:ind w:left="4554" w:hanging="360"/>
      </w:pPr>
      <w:rPr>
        <w:rFonts w:ascii="Courier New" w:hAnsi="Courier New" w:cs="Courier New" w:hint="default"/>
      </w:rPr>
    </w:lvl>
    <w:lvl w:ilvl="5" w:tplc="04100005" w:tentative="1">
      <w:start w:val="1"/>
      <w:numFmt w:val="bullet"/>
      <w:lvlText w:val=""/>
      <w:lvlJc w:val="left"/>
      <w:pPr>
        <w:ind w:left="5274" w:hanging="360"/>
      </w:pPr>
      <w:rPr>
        <w:rFonts w:ascii="Wingdings" w:hAnsi="Wingdings" w:hint="default"/>
      </w:rPr>
    </w:lvl>
    <w:lvl w:ilvl="6" w:tplc="04100001" w:tentative="1">
      <w:start w:val="1"/>
      <w:numFmt w:val="bullet"/>
      <w:lvlText w:val=""/>
      <w:lvlJc w:val="left"/>
      <w:pPr>
        <w:ind w:left="5994" w:hanging="360"/>
      </w:pPr>
      <w:rPr>
        <w:rFonts w:ascii="Symbol" w:hAnsi="Symbol" w:hint="default"/>
      </w:rPr>
    </w:lvl>
    <w:lvl w:ilvl="7" w:tplc="04100003" w:tentative="1">
      <w:start w:val="1"/>
      <w:numFmt w:val="bullet"/>
      <w:lvlText w:val="o"/>
      <w:lvlJc w:val="left"/>
      <w:pPr>
        <w:ind w:left="6714" w:hanging="360"/>
      </w:pPr>
      <w:rPr>
        <w:rFonts w:ascii="Courier New" w:hAnsi="Courier New" w:cs="Courier New" w:hint="default"/>
      </w:rPr>
    </w:lvl>
    <w:lvl w:ilvl="8" w:tplc="04100005" w:tentative="1">
      <w:start w:val="1"/>
      <w:numFmt w:val="bullet"/>
      <w:lvlText w:val=""/>
      <w:lvlJc w:val="left"/>
      <w:pPr>
        <w:ind w:left="7434" w:hanging="360"/>
      </w:pPr>
      <w:rPr>
        <w:rFonts w:ascii="Wingdings" w:hAnsi="Wingdings" w:hint="default"/>
      </w:rPr>
    </w:lvl>
  </w:abstractNum>
  <w:abstractNum w:abstractNumId="11" w15:restartNumberingAfterBreak="0">
    <w:nsid w:val="35A0041E"/>
    <w:multiLevelType w:val="hybridMultilevel"/>
    <w:tmpl w:val="4006A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D27CF7"/>
    <w:multiLevelType w:val="hybridMultilevel"/>
    <w:tmpl w:val="B72C87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C25B1D"/>
    <w:multiLevelType w:val="hybridMultilevel"/>
    <w:tmpl w:val="7FA083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63A6E02"/>
    <w:multiLevelType w:val="hybridMultilevel"/>
    <w:tmpl w:val="453439C6"/>
    <w:lvl w:ilvl="0" w:tplc="8B16502E">
      <w:start w:val="1"/>
      <w:numFmt w:val="lowerLetter"/>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5352686"/>
    <w:multiLevelType w:val="multilevel"/>
    <w:tmpl w:val="3EB6265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B20321"/>
    <w:multiLevelType w:val="hybridMultilevel"/>
    <w:tmpl w:val="67161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8AE4A34"/>
    <w:multiLevelType w:val="hybridMultilevel"/>
    <w:tmpl w:val="741CE550"/>
    <w:lvl w:ilvl="0" w:tplc="B7B40606">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5F65767B"/>
    <w:multiLevelType w:val="singleLevel"/>
    <w:tmpl w:val="5B902B68"/>
    <w:lvl w:ilvl="0">
      <w:start w:val="5"/>
      <w:numFmt w:val="decimal"/>
      <w:lvlText w:val="%1."/>
      <w:lvlJc w:val="left"/>
      <w:pPr>
        <w:tabs>
          <w:tab w:val="num" w:pos="570"/>
        </w:tabs>
        <w:ind w:left="570" w:hanging="570"/>
      </w:pPr>
      <w:rPr>
        <w:rFonts w:ascii="Times New Roman" w:hAnsi="Times New Roman" w:cs="Miriam" w:hint="cs"/>
      </w:rPr>
    </w:lvl>
  </w:abstractNum>
  <w:abstractNum w:abstractNumId="19" w15:restartNumberingAfterBreak="0">
    <w:nsid w:val="63E45D94"/>
    <w:multiLevelType w:val="hybridMultilevel"/>
    <w:tmpl w:val="2F44B1E8"/>
    <w:lvl w:ilvl="0" w:tplc="0409000F">
      <w:start w:val="1"/>
      <w:numFmt w:val="decimal"/>
      <w:lvlText w:val="%1."/>
      <w:lvlJc w:val="left"/>
      <w:pPr>
        <w:ind w:left="720" w:hanging="360"/>
      </w:pPr>
    </w:lvl>
    <w:lvl w:ilvl="1" w:tplc="04090019">
      <w:start w:val="1"/>
      <w:numFmt w:val="lowerLetter"/>
      <w:lvlText w:val="%2."/>
      <w:lvlJc w:val="left"/>
      <w:pPr>
        <w:ind w:left="360" w:hanging="360"/>
      </w:pPr>
    </w:lvl>
    <w:lvl w:ilvl="2" w:tplc="0409001B">
      <w:start w:val="1"/>
      <w:numFmt w:val="lowerRoman"/>
      <w:lvlText w:val="%3."/>
      <w:lvlJc w:val="right"/>
      <w:pPr>
        <w:ind w:left="2160" w:hanging="180"/>
      </w:pPr>
    </w:lvl>
    <w:lvl w:ilvl="3" w:tplc="BD6EC3EE">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8D34F1"/>
    <w:multiLevelType w:val="hybridMultilevel"/>
    <w:tmpl w:val="5D529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8B24DF"/>
    <w:multiLevelType w:val="hybridMultilevel"/>
    <w:tmpl w:val="86AE40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C1337E3"/>
    <w:multiLevelType w:val="hybridMultilevel"/>
    <w:tmpl w:val="59D017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8663FB"/>
    <w:multiLevelType w:val="hybridMultilevel"/>
    <w:tmpl w:val="1BD88FD2"/>
    <w:lvl w:ilvl="0" w:tplc="17F4607C">
      <w:start w:val="1"/>
      <w:numFmt w:val="lowerRoman"/>
      <w:lvlText w:val="(%1)"/>
      <w:lvlJc w:val="left"/>
      <w:pPr>
        <w:ind w:left="99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61881438">
    <w:abstractNumId w:val="1"/>
  </w:num>
  <w:num w:numId="2" w16cid:durableId="1820610469">
    <w:abstractNumId w:val="18"/>
  </w:num>
  <w:num w:numId="3" w16cid:durableId="1661617090">
    <w:abstractNumId w:val="19"/>
  </w:num>
  <w:num w:numId="4" w16cid:durableId="1282802107">
    <w:abstractNumId w:val="6"/>
  </w:num>
  <w:num w:numId="5" w16cid:durableId="1300115121">
    <w:abstractNumId w:val="11"/>
  </w:num>
  <w:num w:numId="6" w16cid:durableId="1206521422">
    <w:abstractNumId w:val="12"/>
  </w:num>
  <w:num w:numId="7" w16cid:durableId="771631242">
    <w:abstractNumId w:val="22"/>
  </w:num>
  <w:num w:numId="8" w16cid:durableId="962465709">
    <w:abstractNumId w:val="23"/>
  </w:num>
  <w:num w:numId="9" w16cid:durableId="301733007">
    <w:abstractNumId w:val="3"/>
  </w:num>
  <w:num w:numId="10" w16cid:durableId="481970725">
    <w:abstractNumId w:val="20"/>
  </w:num>
  <w:num w:numId="11" w16cid:durableId="144008655">
    <w:abstractNumId w:val="4"/>
  </w:num>
  <w:num w:numId="12" w16cid:durableId="681981294">
    <w:abstractNumId w:val="16"/>
  </w:num>
  <w:num w:numId="13" w16cid:durableId="453642751">
    <w:abstractNumId w:val="21"/>
  </w:num>
  <w:num w:numId="14" w16cid:durableId="1701934312">
    <w:abstractNumId w:val="9"/>
  </w:num>
  <w:num w:numId="15" w16cid:durableId="1720782656">
    <w:abstractNumId w:val="10"/>
  </w:num>
  <w:num w:numId="16" w16cid:durableId="110322992">
    <w:abstractNumId w:val="0"/>
  </w:num>
  <w:num w:numId="17" w16cid:durableId="61607035">
    <w:abstractNumId w:val="13"/>
  </w:num>
  <w:num w:numId="18" w16cid:durableId="105587560">
    <w:abstractNumId w:val="5"/>
  </w:num>
  <w:num w:numId="19" w16cid:durableId="1767190721">
    <w:abstractNumId w:val="15"/>
  </w:num>
  <w:num w:numId="20" w16cid:durableId="999773134">
    <w:abstractNumId w:val="8"/>
  </w:num>
  <w:num w:numId="21" w16cid:durableId="558052400">
    <w:abstractNumId w:val="14"/>
  </w:num>
  <w:num w:numId="22" w16cid:durableId="348676107">
    <w:abstractNumId w:val="17"/>
  </w:num>
  <w:num w:numId="23" w16cid:durableId="1156873054">
    <w:abstractNumId w:val="7"/>
  </w:num>
  <w:num w:numId="24" w16cid:durableId="2146195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332"/>
    <w:rsid w:val="00001E17"/>
    <w:rsid w:val="00017F41"/>
    <w:rsid w:val="00024F31"/>
    <w:rsid w:val="00027839"/>
    <w:rsid w:val="0003306B"/>
    <w:rsid w:val="00034AF9"/>
    <w:rsid w:val="000450E9"/>
    <w:rsid w:val="000450EE"/>
    <w:rsid w:val="000506C8"/>
    <w:rsid w:val="00055034"/>
    <w:rsid w:val="000578AD"/>
    <w:rsid w:val="00066B56"/>
    <w:rsid w:val="000728E8"/>
    <w:rsid w:val="000754E6"/>
    <w:rsid w:val="000832F2"/>
    <w:rsid w:val="000A4100"/>
    <w:rsid w:val="000B3AB5"/>
    <w:rsid w:val="000B55CC"/>
    <w:rsid w:val="000C2094"/>
    <w:rsid w:val="000C2D0F"/>
    <w:rsid w:val="000C4DC8"/>
    <w:rsid w:val="000C5E20"/>
    <w:rsid w:val="000D7B23"/>
    <w:rsid w:val="000E705F"/>
    <w:rsid w:val="000E70DC"/>
    <w:rsid w:val="000F0B99"/>
    <w:rsid w:val="000F1537"/>
    <w:rsid w:val="00117EF7"/>
    <w:rsid w:val="00122E89"/>
    <w:rsid w:val="00125603"/>
    <w:rsid w:val="00125C3A"/>
    <w:rsid w:val="00126EEB"/>
    <w:rsid w:val="00133436"/>
    <w:rsid w:val="00143225"/>
    <w:rsid w:val="0015092F"/>
    <w:rsid w:val="00165DE1"/>
    <w:rsid w:val="00172463"/>
    <w:rsid w:val="00182A47"/>
    <w:rsid w:val="00185017"/>
    <w:rsid w:val="00185B41"/>
    <w:rsid w:val="00190686"/>
    <w:rsid w:val="00194142"/>
    <w:rsid w:val="00195BB2"/>
    <w:rsid w:val="00196D5E"/>
    <w:rsid w:val="001B15B0"/>
    <w:rsid w:val="001B5264"/>
    <w:rsid w:val="001B718D"/>
    <w:rsid w:val="001C51C4"/>
    <w:rsid w:val="001E74C8"/>
    <w:rsid w:val="001F0ADB"/>
    <w:rsid w:val="00215011"/>
    <w:rsid w:val="00215ED6"/>
    <w:rsid w:val="00216D8F"/>
    <w:rsid w:val="00217BAF"/>
    <w:rsid w:val="002212E3"/>
    <w:rsid w:val="002337AA"/>
    <w:rsid w:val="002338EE"/>
    <w:rsid w:val="002421E8"/>
    <w:rsid w:val="00244BD5"/>
    <w:rsid w:val="00250D27"/>
    <w:rsid w:val="00262BB3"/>
    <w:rsid w:val="002826E8"/>
    <w:rsid w:val="00284BBE"/>
    <w:rsid w:val="002A309F"/>
    <w:rsid w:val="002A34A3"/>
    <w:rsid w:val="002B1A37"/>
    <w:rsid w:val="002B2D4C"/>
    <w:rsid w:val="002B61D8"/>
    <w:rsid w:val="002C152F"/>
    <w:rsid w:val="002C21ED"/>
    <w:rsid w:val="002C38ED"/>
    <w:rsid w:val="002C3D03"/>
    <w:rsid w:val="002C4601"/>
    <w:rsid w:val="002C6A4F"/>
    <w:rsid w:val="002D5B37"/>
    <w:rsid w:val="002F152B"/>
    <w:rsid w:val="002F4BE2"/>
    <w:rsid w:val="002F4C4E"/>
    <w:rsid w:val="00306AE0"/>
    <w:rsid w:val="00311CD7"/>
    <w:rsid w:val="0031595B"/>
    <w:rsid w:val="00317643"/>
    <w:rsid w:val="00325B0E"/>
    <w:rsid w:val="00325B13"/>
    <w:rsid w:val="00325F8F"/>
    <w:rsid w:val="00327D8F"/>
    <w:rsid w:val="00337784"/>
    <w:rsid w:val="00340655"/>
    <w:rsid w:val="003444DA"/>
    <w:rsid w:val="003503CD"/>
    <w:rsid w:val="0035290F"/>
    <w:rsid w:val="003534CD"/>
    <w:rsid w:val="00354047"/>
    <w:rsid w:val="00355D86"/>
    <w:rsid w:val="00357964"/>
    <w:rsid w:val="00357FC1"/>
    <w:rsid w:val="00362B3C"/>
    <w:rsid w:val="00362B4F"/>
    <w:rsid w:val="00364127"/>
    <w:rsid w:val="0038486E"/>
    <w:rsid w:val="00387CC4"/>
    <w:rsid w:val="003933FC"/>
    <w:rsid w:val="003A0743"/>
    <w:rsid w:val="003A07C6"/>
    <w:rsid w:val="003C2F32"/>
    <w:rsid w:val="003C3D88"/>
    <w:rsid w:val="003C683E"/>
    <w:rsid w:val="003C6B3A"/>
    <w:rsid w:val="003E2108"/>
    <w:rsid w:val="003E3076"/>
    <w:rsid w:val="003E34D5"/>
    <w:rsid w:val="003E5D58"/>
    <w:rsid w:val="003E7F1E"/>
    <w:rsid w:val="003E7FCA"/>
    <w:rsid w:val="003F0F1E"/>
    <w:rsid w:val="003F477D"/>
    <w:rsid w:val="003F63EE"/>
    <w:rsid w:val="00405A63"/>
    <w:rsid w:val="0041110F"/>
    <w:rsid w:val="00416E6B"/>
    <w:rsid w:val="00421E1A"/>
    <w:rsid w:val="00424C60"/>
    <w:rsid w:val="00434703"/>
    <w:rsid w:val="004460F2"/>
    <w:rsid w:val="004501A4"/>
    <w:rsid w:val="00450819"/>
    <w:rsid w:val="00460C7E"/>
    <w:rsid w:val="0046267A"/>
    <w:rsid w:val="004651BF"/>
    <w:rsid w:val="004676D8"/>
    <w:rsid w:val="004705B6"/>
    <w:rsid w:val="00491F14"/>
    <w:rsid w:val="004930B1"/>
    <w:rsid w:val="004A232D"/>
    <w:rsid w:val="004B2AC2"/>
    <w:rsid w:val="004B6298"/>
    <w:rsid w:val="004C23C9"/>
    <w:rsid w:val="004C4543"/>
    <w:rsid w:val="004C555C"/>
    <w:rsid w:val="004E647B"/>
    <w:rsid w:val="00505D1B"/>
    <w:rsid w:val="0051097A"/>
    <w:rsid w:val="00512174"/>
    <w:rsid w:val="005200DA"/>
    <w:rsid w:val="00523D63"/>
    <w:rsid w:val="00525623"/>
    <w:rsid w:val="005265DD"/>
    <w:rsid w:val="00527ECF"/>
    <w:rsid w:val="005347A8"/>
    <w:rsid w:val="00544433"/>
    <w:rsid w:val="00546CB4"/>
    <w:rsid w:val="005475F7"/>
    <w:rsid w:val="00551009"/>
    <w:rsid w:val="00555625"/>
    <w:rsid w:val="0055600D"/>
    <w:rsid w:val="00560C37"/>
    <w:rsid w:val="00561171"/>
    <w:rsid w:val="005612ED"/>
    <w:rsid w:val="0056315C"/>
    <w:rsid w:val="00563171"/>
    <w:rsid w:val="00583017"/>
    <w:rsid w:val="005A0D40"/>
    <w:rsid w:val="005A617C"/>
    <w:rsid w:val="005A6E14"/>
    <w:rsid w:val="005C129A"/>
    <w:rsid w:val="005C7E33"/>
    <w:rsid w:val="005D119C"/>
    <w:rsid w:val="005E2794"/>
    <w:rsid w:val="005E452B"/>
    <w:rsid w:val="005E52A2"/>
    <w:rsid w:val="005F010F"/>
    <w:rsid w:val="005F12B9"/>
    <w:rsid w:val="005F39A1"/>
    <w:rsid w:val="005F74BF"/>
    <w:rsid w:val="006033D9"/>
    <w:rsid w:val="006110E7"/>
    <w:rsid w:val="00611F30"/>
    <w:rsid w:val="0061231C"/>
    <w:rsid w:val="006143D7"/>
    <w:rsid w:val="00614767"/>
    <w:rsid w:val="006159F3"/>
    <w:rsid w:val="0061681D"/>
    <w:rsid w:val="00617301"/>
    <w:rsid w:val="0063580A"/>
    <w:rsid w:val="00637C4A"/>
    <w:rsid w:val="00641406"/>
    <w:rsid w:val="00644764"/>
    <w:rsid w:val="00650A9E"/>
    <w:rsid w:val="00665F7E"/>
    <w:rsid w:val="00666F77"/>
    <w:rsid w:val="00667BF2"/>
    <w:rsid w:val="00673FD4"/>
    <w:rsid w:val="00680BE5"/>
    <w:rsid w:val="00683EE3"/>
    <w:rsid w:val="006868E6"/>
    <w:rsid w:val="00687BC2"/>
    <w:rsid w:val="00687DB9"/>
    <w:rsid w:val="00694256"/>
    <w:rsid w:val="00694762"/>
    <w:rsid w:val="00695AB8"/>
    <w:rsid w:val="006A1F92"/>
    <w:rsid w:val="006A2D3C"/>
    <w:rsid w:val="006A3753"/>
    <w:rsid w:val="006C0784"/>
    <w:rsid w:val="006C286A"/>
    <w:rsid w:val="006D4F33"/>
    <w:rsid w:val="006D7079"/>
    <w:rsid w:val="006E2617"/>
    <w:rsid w:val="006F33A0"/>
    <w:rsid w:val="006F498F"/>
    <w:rsid w:val="006F6380"/>
    <w:rsid w:val="006F73A4"/>
    <w:rsid w:val="00705F30"/>
    <w:rsid w:val="00710C20"/>
    <w:rsid w:val="00712E3B"/>
    <w:rsid w:val="00717355"/>
    <w:rsid w:val="007322D0"/>
    <w:rsid w:val="00735171"/>
    <w:rsid w:val="00736369"/>
    <w:rsid w:val="007418EF"/>
    <w:rsid w:val="0075424B"/>
    <w:rsid w:val="007605DB"/>
    <w:rsid w:val="00770AC7"/>
    <w:rsid w:val="007753CA"/>
    <w:rsid w:val="0078044D"/>
    <w:rsid w:val="0079030B"/>
    <w:rsid w:val="0079274C"/>
    <w:rsid w:val="00796C9F"/>
    <w:rsid w:val="00797386"/>
    <w:rsid w:val="00797F19"/>
    <w:rsid w:val="007B5FE1"/>
    <w:rsid w:val="007B6EA7"/>
    <w:rsid w:val="007B72A2"/>
    <w:rsid w:val="007C0E1E"/>
    <w:rsid w:val="007C74CD"/>
    <w:rsid w:val="007D0618"/>
    <w:rsid w:val="007D1FF2"/>
    <w:rsid w:val="007E47FB"/>
    <w:rsid w:val="007E4EC5"/>
    <w:rsid w:val="007F169E"/>
    <w:rsid w:val="007F268B"/>
    <w:rsid w:val="007F64F6"/>
    <w:rsid w:val="00802A17"/>
    <w:rsid w:val="00802F18"/>
    <w:rsid w:val="00806C17"/>
    <w:rsid w:val="00812DBC"/>
    <w:rsid w:val="008333DE"/>
    <w:rsid w:val="00835859"/>
    <w:rsid w:val="0083777B"/>
    <w:rsid w:val="00840571"/>
    <w:rsid w:val="00841E9D"/>
    <w:rsid w:val="00854604"/>
    <w:rsid w:val="008675B3"/>
    <w:rsid w:val="008702CD"/>
    <w:rsid w:val="00872F6E"/>
    <w:rsid w:val="0087559D"/>
    <w:rsid w:val="00886E86"/>
    <w:rsid w:val="00897C39"/>
    <w:rsid w:val="008A18B9"/>
    <w:rsid w:val="008C7FEB"/>
    <w:rsid w:val="008D3318"/>
    <w:rsid w:val="008D34BC"/>
    <w:rsid w:val="008D67C9"/>
    <w:rsid w:val="008F42C8"/>
    <w:rsid w:val="009017E2"/>
    <w:rsid w:val="00906B11"/>
    <w:rsid w:val="0091754E"/>
    <w:rsid w:val="00924CBA"/>
    <w:rsid w:val="009257DA"/>
    <w:rsid w:val="00934254"/>
    <w:rsid w:val="009346FE"/>
    <w:rsid w:val="0093582B"/>
    <w:rsid w:val="009363B3"/>
    <w:rsid w:val="009375F5"/>
    <w:rsid w:val="00943AAF"/>
    <w:rsid w:val="00945036"/>
    <w:rsid w:val="0095027D"/>
    <w:rsid w:val="009519A1"/>
    <w:rsid w:val="00955A68"/>
    <w:rsid w:val="0096566A"/>
    <w:rsid w:val="00967CCE"/>
    <w:rsid w:val="00974F3E"/>
    <w:rsid w:val="00975DB7"/>
    <w:rsid w:val="00982BB2"/>
    <w:rsid w:val="009954D2"/>
    <w:rsid w:val="009A0E23"/>
    <w:rsid w:val="009A51AA"/>
    <w:rsid w:val="009A536C"/>
    <w:rsid w:val="009B1E51"/>
    <w:rsid w:val="009B2285"/>
    <w:rsid w:val="009B41EC"/>
    <w:rsid w:val="009D0EF1"/>
    <w:rsid w:val="009D2465"/>
    <w:rsid w:val="009E37CE"/>
    <w:rsid w:val="009E7131"/>
    <w:rsid w:val="009F1B81"/>
    <w:rsid w:val="009F5049"/>
    <w:rsid w:val="00A019E7"/>
    <w:rsid w:val="00A058D3"/>
    <w:rsid w:val="00A124F2"/>
    <w:rsid w:val="00A339BE"/>
    <w:rsid w:val="00A419CE"/>
    <w:rsid w:val="00A478D1"/>
    <w:rsid w:val="00A534C4"/>
    <w:rsid w:val="00A54309"/>
    <w:rsid w:val="00A6018B"/>
    <w:rsid w:val="00A62D8C"/>
    <w:rsid w:val="00A653F7"/>
    <w:rsid w:val="00A7210A"/>
    <w:rsid w:val="00A72665"/>
    <w:rsid w:val="00AA0BE4"/>
    <w:rsid w:val="00AA232D"/>
    <w:rsid w:val="00AA496A"/>
    <w:rsid w:val="00AB43AA"/>
    <w:rsid w:val="00AB4E13"/>
    <w:rsid w:val="00AD3047"/>
    <w:rsid w:val="00AE43CF"/>
    <w:rsid w:val="00AE48C9"/>
    <w:rsid w:val="00AE5EAE"/>
    <w:rsid w:val="00AF032D"/>
    <w:rsid w:val="00AF4B6F"/>
    <w:rsid w:val="00B0493A"/>
    <w:rsid w:val="00B07CC2"/>
    <w:rsid w:val="00B1694C"/>
    <w:rsid w:val="00B25300"/>
    <w:rsid w:val="00B25E85"/>
    <w:rsid w:val="00B2749F"/>
    <w:rsid w:val="00B338F1"/>
    <w:rsid w:val="00B34301"/>
    <w:rsid w:val="00B37746"/>
    <w:rsid w:val="00B37ECE"/>
    <w:rsid w:val="00B42F39"/>
    <w:rsid w:val="00B50F78"/>
    <w:rsid w:val="00B616A3"/>
    <w:rsid w:val="00B62820"/>
    <w:rsid w:val="00B63332"/>
    <w:rsid w:val="00B81AAD"/>
    <w:rsid w:val="00B845C3"/>
    <w:rsid w:val="00B86F9A"/>
    <w:rsid w:val="00B95871"/>
    <w:rsid w:val="00BA012A"/>
    <w:rsid w:val="00BB0080"/>
    <w:rsid w:val="00BB0424"/>
    <w:rsid w:val="00BC601E"/>
    <w:rsid w:val="00BD19D2"/>
    <w:rsid w:val="00BE0386"/>
    <w:rsid w:val="00BE26C9"/>
    <w:rsid w:val="00BE4CBD"/>
    <w:rsid w:val="00BF2569"/>
    <w:rsid w:val="00BF641F"/>
    <w:rsid w:val="00C05F20"/>
    <w:rsid w:val="00C07BAF"/>
    <w:rsid w:val="00C10796"/>
    <w:rsid w:val="00C121AE"/>
    <w:rsid w:val="00C14857"/>
    <w:rsid w:val="00C163AA"/>
    <w:rsid w:val="00C16AC2"/>
    <w:rsid w:val="00C2105A"/>
    <w:rsid w:val="00C30C65"/>
    <w:rsid w:val="00C42E34"/>
    <w:rsid w:val="00C60F01"/>
    <w:rsid w:val="00C70D22"/>
    <w:rsid w:val="00C70FFD"/>
    <w:rsid w:val="00C73EEA"/>
    <w:rsid w:val="00C77C6F"/>
    <w:rsid w:val="00C80F08"/>
    <w:rsid w:val="00CA215D"/>
    <w:rsid w:val="00CA34D3"/>
    <w:rsid w:val="00CB0BB3"/>
    <w:rsid w:val="00CB653D"/>
    <w:rsid w:val="00CC005F"/>
    <w:rsid w:val="00CC702D"/>
    <w:rsid w:val="00CD212D"/>
    <w:rsid w:val="00CD6EBA"/>
    <w:rsid w:val="00CE2296"/>
    <w:rsid w:val="00CE74A3"/>
    <w:rsid w:val="00CF65FF"/>
    <w:rsid w:val="00D02F74"/>
    <w:rsid w:val="00D05AAA"/>
    <w:rsid w:val="00D2235E"/>
    <w:rsid w:val="00D234AB"/>
    <w:rsid w:val="00D27ABF"/>
    <w:rsid w:val="00D30496"/>
    <w:rsid w:val="00D305FA"/>
    <w:rsid w:val="00D30938"/>
    <w:rsid w:val="00D35C8E"/>
    <w:rsid w:val="00D45FC1"/>
    <w:rsid w:val="00D52B29"/>
    <w:rsid w:val="00D60D75"/>
    <w:rsid w:val="00D6239C"/>
    <w:rsid w:val="00D65BAA"/>
    <w:rsid w:val="00D67CC5"/>
    <w:rsid w:val="00D82B2C"/>
    <w:rsid w:val="00D84E0C"/>
    <w:rsid w:val="00D85644"/>
    <w:rsid w:val="00D9684B"/>
    <w:rsid w:val="00DA1F6F"/>
    <w:rsid w:val="00DA26B5"/>
    <w:rsid w:val="00DA6F90"/>
    <w:rsid w:val="00DA72A8"/>
    <w:rsid w:val="00DC0E5D"/>
    <w:rsid w:val="00DC1000"/>
    <w:rsid w:val="00DC23D5"/>
    <w:rsid w:val="00DC3C4E"/>
    <w:rsid w:val="00DC4EDF"/>
    <w:rsid w:val="00DE20CC"/>
    <w:rsid w:val="00DE295F"/>
    <w:rsid w:val="00DE43D2"/>
    <w:rsid w:val="00DE5CB8"/>
    <w:rsid w:val="00DE76FB"/>
    <w:rsid w:val="00DE7D25"/>
    <w:rsid w:val="00DF01AB"/>
    <w:rsid w:val="00DF13E8"/>
    <w:rsid w:val="00DF4A2B"/>
    <w:rsid w:val="00DF688B"/>
    <w:rsid w:val="00DF7C36"/>
    <w:rsid w:val="00E0571E"/>
    <w:rsid w:val="00E10CE5"/>
    <w:rsid w:val="00E15616"/>
    <w:rsid w:val="00E23B09"/>
    <w:rsid w:val="00E24505"/>
    <w:rsid w:val="00E3023C"/>
    <w:rsid w:val="00E47C1D"/>
    <w:rsid w:val="00E563C2"/>
    <w:rsid w:val="00E65936"/>
    <w:rsid w:val="00E706EA"/>
    <w:rsid w:val="00E71D42"/>
    <w:rsid w:val="00E728FB"/>
    <w:rsid w:val="00E7456B"/>
    <w:rsid w:val="00E77E63"/>
    <w:rsid w:val="00E83E62"/>
    <w:rsid w:val="00E85F86"/>
    <w:rsid w:val="00E86178"/>
    <w:rsid w:val="00E87A98"/>
    <w:rsid w:val="00E93628"/>
    <w:rsid w:val="00E9367D"/>
    <w:rsid w:val="00E9472A"/>
    <w:rsid w:val="00EA4442"/>
    <w:rsid w:val="00EA58B7"/>
    <w:rsid w:val="00EA5DE1"/>
    <w:rsid w:val="00EB5321"/>
    <w:rsid w:val="00EC1A40"/>
    <w:rsid w:val="00EC36D1"/>
    <w:rsid w:val="00EC5BC1"/>
    <w:rsid w:val="00EC799D"/>
    <w:rsid w:val="00ED496F"/>
    <w:rsid w:val="00ED5286"/>
    <w:rsid w:val="00EF6BF3"/>
    <w:rsid w:val="00EF71CF"/>
    <w:rsid w:val="00F0010D"/>
    <w:rsid w:val="00F01CE0"/>
    <w:rsid w:val="00F021A7"/>
    <w:rsid w:val="00F04A92"/>
    <w:rsid w:val="00F10D6F"/>
    <w:rsid w:val="00F1786B"/>
    <w:rsid w:val="00F41EEB"/>
    <w:rsid w:val="00F60E59"/>
    <w:rsid w:val="00F670C7"/>
    <w:rsid w:val="00F74ADE"/>
    <w:rsid w:val="00F9117C"/>
    <w:rsid w:val="00F913B9"/>
    <w:rsid w:val="00F9220F"/>
    <w:rsid w:val="00F93322"/>
    <w:rsid w:val="00F940D6"/>
    <w:rsid w:val="00F95A71"/>
    <w:rsid w:val="00FB4739"/>
    <w:rsid w:val="00FB565F"/>
    <w:rsid w:val="00FD2142"/>
    <w:rsid w:val="00FE31D4"/>
    <w:rsid w:val="00FE7856"/>
    <w:rsid w:val="00FF7D52"/>
    <w:rsid w:val="023D5654"/>
    <w:rsid w:val="04BBB131"/>
    <w:rsid w:val="05F76352"/>
    <w:rsid w:val="08FBB64A"/>
    <w:rsid w:val="0CD7494C"/>
    <w:rsid w:val="0E8B7EE7"/>
    <w:rsid w:val="1083CF9E"/>
    <w:rsid w:val="11E9C29E"/>
    <w:rsid w:val="136F5E13"/>
    <w:rsid w:val="141F2081"/>
    <w:rsid w:val="1466A819"/>
    <w:rsid w:val="148590E9"/>
    <w:rsid w:val="159C9958"/>
    <w:rsid w:val="15BAF0E2"/>
    <w:rsid w:val="1A045BE4"/>
    <w:rsid w:val="1C2A3266"/>
    <w:rsid w:val="1C5EB7CC"/>
    <w:rsid w:val="1F748F1C"/>
    <w:rsid w:val="20FDA389"/>
    <w:rsid w:val="215D28BB"/>
    <w:rsid w:val="2413D0B2"/>
    <w:rsid w:val="27C82211"/>
    <w:rsid w:val="2800EA6F"/>
    <w:rsid w:val="28401FE2"/>
    <w:rsid w:val="285727CF"/>
    <w:rsid w:val="295A2C6F"/>
    <w:rsid w:val="2B2A0B02"/>
    <w:rsid w:val="2DD9EF9B"/>
    <w:rsid w:val="30529188"/>
    <w:rsid w:val="31522767"/>
    <w:rsid w:val="3190A166"/>
    <w:rsid w:val="31AB357D"/>
    <w:rsid w:val="32069A6E"/>
    <w:rsid w:val="3523CBB5"/>
    <w:rsid w:val="35B6FB35"/>
    <w:rsid w:val="36AA62B4"/>
    <w:rsid w:val="37A0B860"/>
    <w:rsid w:val="37E718E6"/>
    <w:rsid w:val="384D71F6"/>
    <w:rsid w:val="38953FB2"/>
    <w:rsid w:val="3A308BE7"/>
    <w:rsid w:val="3A4563E3"/>
    <w:rsid w:val="3B046C59"/>
    <w:rsid w:val="3C2CB4D2"/>
    <w:rsid w:val="408EE060"/>
    <w:rsid w:val="4158AEF1"/>
    <w:rsid w:val="4483BAD9"/>
    <w:rsid w:val="454E8EED"/>
    <w:rsid w:val="45E879D9"/>
    <w:rsid w:val="464D06A7"/>
    <w:rsid w:val="477D9C98"/>
    <w:rsid w:val="49FE5CC1"/>
    <w:rsid w:val="4A747469"/>
    <w:rsid w:val="4B19AB88"/>
    <w:rsid w:val="4C226210"/>
    <w:rsid w:val="4E014AD2"/>
    <w:rsid w:val="4EDE4348"/>
    <w:rsid w:val="4FFDF238"/>
    <w:rsid w:val="54526CC6"/>
    <w:rsid w:val="5664889C"/>
    <w:rsid w:val="566A0775"/>
    <w:rsid w:val="56A3FE86"/>
    <w:rsid w:val="578A0D88"/>
    <w:rsid w:val="5A441378"/>
    <w:rsid w:val="5A835360"/>
    <w:rsid w:val="60F21FFD"/>
    <w:rsid w:val="62295120"/>
    <w:rsid w:val="629A7288"/>
    <w:rsid w:val="6309156E"/>
    <w:rsid w:val="64C3698B"/>
    <w:rsid w:val="663E432C"/>
    <w:rsid w:val="6B0EEAA7"/>
    <w:rsid w:val="6B5AF6EA"/>
    <w:rsid w:val="6FD8B00E"/>
    <w:rsid w:val="737108DC"/>
    <w:rsid w:val="74AC2131"/>
    <w:rsid w:val="75BBC664"/>
    <w:rsid w:val="7647F192"/>
    <w:rsid w:val="764FDF18"/>
    <w:rsid w:val="76B813B4"/>
    <w:rsid w:val="77752B22"/>
    <w:rsid w:val="78B2DEEB"/>
    <w:rsid w:val="78E2315C"/>
    <w:rsid w:val="7950051C"/>
    <w:rsid w:val="79877FDA"/>
    <w:rsid w:val="798ABFC6"/>
    <w:rsid w:val="79C280C6"/>
    <w:rsid w:val="7B487DA2"/>
    <w:rsid w:val="7D32132E"/>
    <w:rsid w:val="7D438B8A"/>
    <w:rsid w:val="7D8A6DEB"/>
    <w:rsid w:val="7ED37133"/>
    <w:rsid w:val="7F46C66A"/>
    <w:rsid w:val="7FF6C15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6E56A6"/>
  <w15:chartTrackingRefBased/>
  <w15:docId w15:val="{D6D90555-34C3-43E7-BB67-ADA5F14F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47A8"/>
    <w:pPr>
      <w:autoSpaceDE w:val="0"/>
      <w:autoSpaceDN w:val="0"/>
      <w:bidi/>
    </w:pPr>
    <w:rPr>
      <w:lang w:val="en-US" w:eastAsia="he-IL"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84BBE"/>
    <w:pPr>
      <w:tabs>
        <w:tab w:val="center" w:pos="4153"/>
        <w:tab w:val="right" w:pos="8306"/>
      </w:tabs>
    </w:pPr>
  </w:style>
  <w:style w:type="character" w:customStyle="1" w:styleId="IntestazioneCarattere">
    <w:name w:val="Intestazione Carattere"/>
    <w:link w:val="Intestazione"/>
    <w:uiPriority w:val="99"/>
    <w:semiHidden/>
    <w:locked/>
    <w:rsid w:val="00284BBE"/>
    <w:rPr>
      <w:rFonts w:cs="Times New Roman"/>
      <w:sz w:val="20"/>
      <w:szCs w:val="20"/>
      <w:lang w:eastAsia="he-IL" w:bidi="he-IL"/>
    </w:rPr>
  </w:style>
  <w:style w:type="character" w:styleId="Numeropagina">
    <w:name w:val="page number"/>
    <w:uiPriority w:val="99"/>
    <w:rsid w:val="00284BBE"/>
    <w:rPr>
      <w:rFonts w:cs="Miriam"/>
      <w:lang w:bidi="he-IL"/>
    </w:rPr>
  </w:style>
  <w:style w:type="paragraph" w:styleId="Pidipagina">
    <w:name w:val="footer"/>
    <w:basedOn w:val="Normale"/>
    <w:link w:val="PidipaginaCarattere"/>
    <w:uiPriority w:val="99"/>
    <w:rsid w:val="00284BBE"/>
    <w:pPr>
      <w:tabs>
        <w:tab w:val="center" w:pos="4153"/>
        <w:tab w:val="right" w:pos="8306"/>
      </w:tabs>
    </w:pPr>
  </w:style>
  <w:style w:type="character" w:customStyle="1" w:styleId="PidipaginaCarattere">
    <w:name w:val="Piè di pagina Carattere"/>
    <w:link w:val="Pidipagina"/>
    <w:uiPriority w:val="99"/>
    <w:locked/>
    <w:rsid w:val="00284BBE"/>
    <w:rPr>
      <w:rFonts w:cs="Times New Roman"/>
      <w:sz w:val="20"/>
      <w:szCs w:val="20"/>
      <w:lang w:eastAsia="he-IL" w:bidi="he-IL"/>
    </w:rPr>
  </w:style>
  <w:style w:type="paragraph" w:styleId="Corpodeltesto2">
    <w:name w:val="Body Text 2"/>
    <w:basedOn w:val="Normale"/>
    <w:link w:val="Corpodeltesto2Carattere"/>
    <w:uiPriority w:val="99"/>
    <w:rsid w:val="00284BBE"/>
    <w:pPr>
      <w:bidi w:val="0"/>
      <w:ind w:left="1276" w:hanging="736"/>
      <w:jc w:val="both"/>
    </w:pPr>
    <w:rPr>
      <w:sz w:val="24"/>
    </w:rPr>
  </w:style>
  <w:style w:type="character" w:customStyle="1" w:styleId="Corpodeltesto2Carattere">
    <w:name w:val="Corpo del testo 2 Carattere"/>
    <w:link w:val="Corpodeltesto2"/>
    <w:uiPriority w:val="99"/>
    <w:semiHidden/>
    <w:locked/>
    <w:rsid w:val="00284BBE"/>
    <w:rPr>
      <w:rFonts w:cs="Times New Roman"/>
      <w:sz w:val="20"/>
      <w:szCs w:val="20"/>
      <w:lang w:eastAsia="he-IL" w:bidi="he-IL"/>
    </w:rPr>
  </w:style>
  <w:style w:type="paragraph" w:styleId="Rientrocorpodeltesto3">
    <w:name w:val="Body Text Indent 3"/>
    <w:basedOn w:val="Normale"/>
    <w:link w:val="Rientrocorpodeltesto3Carattere"/>
    <w:uiPriority w:val="99"/>
    <w:rsid w:val="00284BBE"/>
    <w:pPr>
      <w:bidi w:val="0"/>
      <w:ind w:left="720" w:hanging="720"/>
      <w:jc w:val="both"/>
    </w:pPr>
    <w:rPr>
      <w:sz w:val="24"/>
    </w:rPr>
  </w:style>
  <w:style w:type="character" w:customStyle="1" w:styleId="Rientrocorpodeltesto3Carattere">
    <w:name w:val="Rientro corpo del testo 3 Carattere"/>
    <w:link w:val="Rientrocorpodeltesto3"/>
    <w:uiPriority w:val="99"/>
    <w:semiHidden/>
    <w:locked/>
    <w:rsid w:val="00284BBE"/>
    <w:rPr>
      <w:rFonts w:cs="Times New Roman"/>
      <w:sz w:val="16"/>
      <w:szCs w:val="16"/>
      <w:lang w:eastAsia="he-IL" w:bidi="he-IL"/>
    </w:rPr>
  </w:style>
  <w:style w:type="paragraph" w:styleId="Rientrocorpodeltesto2">
    <w:name w:val="Body Text Indent 2"/>
    <w:basedOn w:val="Normale"/>
    <w:link w:val="Rientrocorpodeltesto2Carattere"/>
    <w:uiPriority w:val="99"/>
    <w:rsid w:val="00284BBE"/>
    <w:pPr>
      <w:bidi w:val="0"/>
      <w:ind w:left="567" w:hanging="567"/>
      <w:jc w:val="both"/>
    </w:pPr>
    <w:rPr>
      <w:sz w:val="24"/>
    </w:rPr>
  </w:style>
  <w:style w:type="character" w:customStyle="1" w:styleId="Rientrocorpodeltesto2Carattere">
    <w:name w:val="Rientro corpo del testo 2 Carattere"/>
    <w:link w:val="Rientrocorpodeltesto2"/>
    <w:uiPriority w:val="99"/>
    <w:semiHidden/>
    <w:locked/>
    <w:rsid w:val="00284BBE"/>
    <w:rPr>
      <w:rFonts w:cs="Times New Roman"/>
      <w:sz w:val="20"/>
      <w:szCs w:val="20"/>
      <w:lang w:eastAsia="he-IL" w:bidi="he-IL"/>
    </w:rPr>
  </w:style>
  <w:style w:type="paragraph" w:styleId="Corpotesto">
    <w:name w:val="Body Text"/>
    <w:basedOn w:val="Normale"/>
    <w:link w:val="CorpotestoCarattere"/>
    <w:uiPriority w:val="99"/>
    <w:rsid w:val="00284BBE"/>
    <w:pPr>
      <w:bidi w:val="0"/>
      <w:jc w:val="both"/>
    </w:pPr>
    <w:rPr>
      <w:rFonts w:ascii="Arial" w:hAnsi="Arial"/>
    </w:rPr>
  </w:style>
  <w:style w:type="character" w:customStyle="1" w:styleId="CorpotestoCarattere">
    <w:name w:val="Corpo testo Carattere"/>
    <w:link w:val="Corpotesto"/>
    <w:uiPriority w:val="99"/>
    <w:semiHidden/>
    <w:locked/>
    <w:rsid w:val="00284BBE"/>
    <w:rPr>
      <w:rFonts w:cs="Times New Roman"/>
      <w:sz w:val="20"/>
      <w:szCs w:val="20"/>
      <w:lang w:eastAsia="he-IL" w:bidi="he-IL"/>
    </w:rPr>
  </w:style>
  <w:style w:type="paragraph" w:styleId="Testofumetto">
    <w:name w:val="Balloon Text"/>
    <w:basedOn w:val="Normale"/>
    <w:link w:val="TestofumettoCarattere"/>
    <w:uiPriority w:val="99"/>
    <w:semiHidden/>
    <w:rsid w:val="00967CCE"/>
    <w:rPr>
      <w:rFonts w:ascii="Tahoma" w:hAnsi="Tahoma" w:cs="Tahoma"/>
      <w:sz w:val="16"/>
      <w:szCs w:val="16"/>
    </w:rPr>
  </w:style>
  <w:style w:type="character" w:customStyle="1" w:styleId="TestofumettoCarattere">
    <w:name w:val="Testo fumetto Carattere"/>
    <w:link w:val="Testofumetto"/>
    <w:uiPriority w:val="99"/>
    <w:semiHidden/>
    <w:locked/>
    <w:rsid w:val="00284BBE"/>
    <w:rPr>
      <w:rFonts w:ascii="Tahoma" w:hAnsi="Tahoma" w:cs="Tahoma"/>
      <w:sz w:val="16"/>
      <w:szCs w:val="16"/>
      <w:lang w:eastAsia="he-IL" w:bidi="he-IL"/>
    </w:rPr>
  </w:style>
  <w:style w:type="paragraph" w:styleId="Paragrafoelenco">
    <w:name w:val="List Paragraph"/>
    <w:basedOn w:val="Normale"/>
    <w:link w:val="ParagrafoelencoCarattere"/>
    <w:uiPriority w:val="34"/>
    <w:qFormat/>
    <w:rsid w:val="0061681D"/>
    <w:pPr>
      <w:ind w:left="720"/>
    </w:pPr>
  </w:style>
  <w:style w:type="character" w:styleId="Rimandocommento">
    <w:name w:val="annotation reference"/>
    <w:uiPriority w:val="99"/>
    <w:semiHidden/>
    <w:unhideWhenUsed/>
    <w:rsid w:val="00125603"/>
    <w:rPr>
      <w:sz w:val="16"/>
      <w:szCs w:val="16"/>
    </w:rPr>
  </w:style>
  <w:style w:type="paragraph" w:styleId="Testocommento">
    <w:name w:val="annotation text"/>
    <w:basedOn w:val="Normale"/>
    <w:link w:val="TestocommentoCarattere"/>
    <w:uiPriority w:val="99"/>
    <w:unhideWhenUsed/>
    <w:rsid w:val="00125603"/>
  </w:style>
  <w:style w:type="character" w:customStyle="1" w:styleId="TestocommentoCarattere">
    <w:name w:val="Testo commento Carattere"/>
    <w:link w:val="Testocommento"/>
    <w:uiPriority w:val="99"/>
    <w:rsid w:val="00125603"/>
    <w:rPr>
      <w:lang w:val="en-US" w:eastAsia="he-IL" w:bidi="he-IL"/>
    </w:rPr>
  </w:style>
  <w:style w:type="paragraph" w:styleId="Soggettocommento">
    <w:name w:val="annotation subject"/>
    <w:basedOn w:val="Testocommento"/>
    <w:next w:val="Testocommento"/>
    <w:link w:val="SoggettocommentoCarattere"/>
    <w:uiPriority w:val="99"/>
    <w:semiHidden/>
    <w:unhideWhenUsed/>
    <w:rsid w:val="00125603"/>
    <w:rPr>
      <w:b/>
      <w:bCs/>
    </w:rPr>
  </w:style>
  <w:style w:type="character" w:customStyle="1" w:styleId="SoggettocommentoCarattere">
    <w:name w:val="Soggetto commento Carattere"/>
    <w:link w:val="Soggettocommento"/>
    <w:uiPriority w:val="99"/>
    <w:semiHidden/>
    <w:rsid w:val="00125603"/>
    <w:rPr>
      <w:b/>
      <w:bCs/>
      <w:lang w:val="en-US" w:eastAsia="he-IL" w:bidi="he-IL"/>
    </w:rPr>
  </w:style>
  <w:style w:type="paragraph" w:styleId="Revisione">
    <w:name w:val="Revision"/>
    <w:hidden/>
    <w:uiPriority w:val="99"/>
    <w:semiHidden/>
    <w:rsid w:val="003C3D88"/>
    <w:rPr>
      <w:lang w:val="en-US" w:eastAsia="he-IL" w:bidi="he-IL"/>
    </w:rPr>
  </w:style>
  <w:style w:type="character" w:styleId="Collegamentoipertestuale">
    <w:name w:val="Hyperlink"/>
    <w:uiPriority w:val="99"/>
    <w:unhideWhenUsed/>
    <w:rsid w:val="009A536C"/>
    <w:rPr>
      <w:color w:val="0563C1"/>
      <w:u w:val="single"/>
    </w:rPr>
  </w:style>
  <w:style w:type="character" w:styleId="Menzionenonrisolta">
    <w:name w:val="Unresolved Mention"/>
    <w:uiPriority w:val="99"/>
    <w:semiHidden/>
    <w:unhideWhenUsed/>
    <w:rsid w:val="009A536C"/>
    <w:rPr>
      <w:color w:val="605E5C"/>
      <w:shd w:val="clear" w:color="auto" w:fill="E1DFDD"/>
    </w:rPr>
  </w:style>
  <w:style w:type="table" w:styleId="Grigliatabella">
    <w:name w:val="Table Grid"/>
    <w:basedOn w:val="Tabellanormale"/>
    <w:uiPriority w:val="59"/>
    <w:rsid w:val="000B3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basedOn w:val="Carpredefinitoparagrafo"/>
    <w:link w:val="Paragrafoelenco"/>
    <w:uiPriority w:val="34"/>
    <w:rsid w:val="00D30938"/>
    <w:rPr>
      <w:lang w:val="en-US"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905843">
      <w:bodyDiv w:val="1"/>
      <w:marLeft w:val="0"/>
      <w:marRight w:val="0"/>
      <w:marTop w:val="0"/>
      <w:marBottom w:val="0"/>
      <w:divBdr>
        <w:top w:val="none" w:sz="0" w:space="0" w:color="auto"/>
        <w:left w:val="none" w:sz="0" w:space="0" w:color="auto"/>
        <w:bottom w:val="none" w:sz="0" w:space="0" w:color="auto"/>
        <w:right w:val="none" w:sz="0" w:space="0" w:color="auto"/>
      </w:divBdr>
    </w:div>
    <w:div w:id="1121150465">
      <w:bodyDiv w:val="1"/>
      <w:marLeft w:val="0"/>
      <w:marRight w:val="0"/>
      <w:marTop w:val="0"/>
      <w:marBottom w:val="0"/>
      <w:divBdr>
        <w:top w:val="none" w:sz="0" w:space="0" w:color="auto"/>
        <w:left w:val="none" w:sz="0" w:space="0" w:color="auto"/>
        <w:bottom w:val="none" w:sz="0" w:space="0" w:color="auto"/>
        <w:right w:val="none" w:sz="0" w:space="0" w:color="auto"/>
      </w:divBdr>
    </w:div>
    <w:div w:id="1927033843">
      <w:bodyDiv w:val="1"/>
      <w:marLeft w:val="0"/>
      <w:marRight w:val="0"/>
      <w:marTop w:val="0"/>
      <w:marBottom w:val="0"/>
      <w:divBdr>
        <w:top w:val="none" w:sz="0" w:space="0" w:color="auto"/>
        <w:left w:val="none" w:sz="0" w:space="0" w:color="auto"/>
        <w:bottom w:val="none" w:sz="0" w:space="0" w:color="auto"/>
        <w:right w:val="none" w:sz="0" w:space="0" w:color="auto"/>
      </w:divBdr>
    </w:div>
    <w:div w:id="1966693138">
      <w:bodyDiv w:val="1"/>
      <w:marLeft w:val="0"/>
      <w:marRight w:val="0"/>
      <w:marTop w:val="0"/>
      <w:marBottom w:val="0"/>
      <w:divBdr>
        <w:top w:val="none" w:sz="0" w:space="0" w:color="auto"/>
        <w:left w:val="none" w:sz="0" w:space="0" w:color="auto"/>
        <w:bottom w:val="none" w:sz="0" w:space="0" w:color="auto"/>
        <w:right w:val="none" w:sz="0" w:space="0" w:color="auto"/>
      </w:divBdr>
    </w:div>
    <w:div w:id="200771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resident@eptri.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6A0CABBB8CC2488091A09903CB0B22" ma:contentTypeVersion="18" ma:contentTypeDescription="Create a new document." ma:contentTypeScope="" ma:versionID="ac4f0225eeb0337abd7543b8dd507838">
  <xsd:schema xmlns:xsd="http://www.w3.org/2001/XMLSchema" xmlns:xs="http://www.w3.org/2001/XMLSchema" xmlns:p="http://schemas.microsoft.com/office/2006/metadata/properties" xmlns:ns2="2e6148f0-a119-433c-ad6b-7fb4cf3f738e" xmlns:ns3="c81e55fb-a860-41e1-8dab-0d64ce4c9410" targetNamespace="http://schemas.microsoft.com/office/2006/metadata/properties" ma:root="true" ma:fieldsID="49ce596f0dac797376c1df7c67cd7599" ns2:_="" ns3:_="">
    <xsd:import namespace="2e6148f0-a119-433c-ad6b-7fb4cf3f738e"/>
    <xsd:import namespace="c81e55fb-a860-41e1-8dab-0d64ce4c94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148f0-a119-433c-ad6b-7fb4cf3f7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15023a-c2fd-4d31-85fd-1a559de33d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1e55fb-a860-41e1-8dab-0d64ce4c94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87f607-a6d9-4159-b1c9-4d3e228e33f4}" ma:internalName="TaxCatchAll" ma:showField="CatchAllData" ma:web="c81e55fb-a860-41e1-8dab-0d64ce4c94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c81e55fb-a860-41e1-8dab-0d64ce4c9410" xsi:nil="true"/>
    <lcf76f155ced4ddcb4097134ff3c332f xmlns="2e6148f0-a119-433c-ad6b-7fb4cf3f73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9B982F-349F-4452-BF44-4C226866F722}">
  <ds:schemaRefs>
    <ds:schemaRef ds:uri="http://schemas.microsoft.com/sharepoint/v3/contenttype/forms"/>
  </ds:schemaRefs>
</ds:datastoreItem>
</file>

<file path=customXml/itemProps2.xml><?xml version="1.0" encoding="utf-8"?>
<ds:datastoreItem xmlns:ds="http://schemas.openxmlformats.org/officeDocument/2006/customXml" ds:itemID="{F4492240-214A-4287-994D-A1DBBB4BDA10}">
  <ds:schemaRefs>
    <ds:schemaRef ds:uri="http://schemas.microsoft.com/office/2006/metadata/longProperties"/>
  </ds:schemaRefs>
</ds:datastoreItem>
</file>

<file path=customXml/itemProps3.xml><?xml version="1.0" encoding="utf-8"?>
<ds:datastoreItem xmlns:ds="http://schemas.openxmlformats.org/officeDocument/2006/customXml" ds:itemID="{3D9313C4-67BC-4F65-AEBD-11A6192BA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148f0-a119-433c-ad6b-7fb4cf3f738e"/>
    <ds:schemaRef ds:uri="c81e55fb-a860-41e1-8dab-0d64ce4c9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6484D8-53BF-4210-8384-FC68B974B55A}">
  <ds:schemaRefs>
    <ds:schemaRef ds:uri="http://schemas.openxmlformats.org/officeDocument/2006/bibliography"/>
  </ds:schemaRefs>
</ds:datastoreItem>
</file>

<file path=customXml/itemProps5.xml><?xml version="1.0" encoding="utf-8"?>
<ds:datastoreItem xmlns:ds="http://schemas.openxmlformats.org/officeDocument/2006/customXml" ds:itemID="{AE6901F0-4D16-46D9-B0CB-8CA98CC50891}">
  <ds:schemaRefs>
    <ds:schemaRef ds:uri="c81e55fb-a860-41e1-8dab-0d64ce4c9410"/>
    <ds:schemaRef ds:uri="http://www.w3.org/XML/1998/namespace"/>
    <ds:schemaRef ds:uri="http://purl.org/dc/terms/"/>
    <ds:schemaRef ds:uri="2e6148f0-a119-433c-ad6b-7fb4cf3f738e"/>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2320</Words>
  <Characters>13100</Characters>
  <Application>Microsoft Office Word</Application>
  <DocSecurity>0</DocSecurity>
  <Lines>109</Lines>
  <Paragraphs>30</Paragraphs>
  <ScaleCrop>false</ScaleCrop>
  <Company>Yissum</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 NON DISCLOSURE  AGREEMENT</dc:title>
  <dc:subject/>
  <dc:creator>-</dc:creator>
  <cp:keywords/>
  <cp:lastModifiedBy>Benedetta  Mascolo</cp:lastModifiedBy>
  <cp:revision>16</cp:revision>
  <cp:lastPrinted>2019-05-29T02:59:00Z</cp:lastPrinted>
  <dcterms:created xsi:type="dcterms:W3CDTF">2024-06-14T01:53:00Z</dcterms:created>
  <dcterms:modified xsi:type="dcterms:W3CDTF">2024-07-12T08:26:00Z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tachment">
    <vt:lpwstr>1</vt:lpwstr>
  </property>
  <property fmtid="{D5CDD505-2E9C-101B-9397-08002B2CF9AE}" pid="3" name="ContentTypeId">
    <vt:lpwstr>0x0101009E6A0CABBB8CC2488091A09903CB0B22</vt:lpwstr>
  </property>
  <property fmtid="{D5CDD505-2E9C-101B-9397-08002B2CF9AE}" pid="4" name="ContentType">
    <vt:lpwstr>Document</vt:lpwstr>
  </property>
  <property fmtid="{D5CDD505-2E9C-101B-9397-08002B2CF9AE}" pid="5" name="Originator">
    <vt:lpwstr/>
  </property>
  <property fmtid="{D5CDD505-2E9C-101B-9397-08002B2CF9AE}" pid="6" name="Location">
    <vt:lpwstr>Work/WP/Task</vt:lpwstr>
  </property>
  <property fmtid="{D5CDD505-2E9C-101B-9397-08002B2CF9AE}" pid="7" name="GrammarlyDocumentId">
    <vt:lpwstr>aad6854a0b7aa5cc2382b596b86551c361e373ebf04030700979228da9818d38</vt:lpwstr>
  </property>
  <property fmtid="{D5CDD505-2E9C-101B-9397-08002B2CF9AE}" pid="8" name="MediaServiceImageTags">
    <vt:lpwstr/>
  </property>
</Properties>
</file>